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F6" w:rsidRPr="00025250" w:rsidRDefault="00695623">
      <w:pPr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01.02.2023</w:t>
      </w:r>
    </w:p>
    <w:p w:rsidR="00695623" w:rsidRPr="00025250" w:rsidRDefault="00695623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Инзенская межрайонная прокуратура проводит проверку исполнения трудового законодательства.</w:t>
      </w:r>
    </w:p>
    <w:p w:rsidR="00695623" w:rsidRPr="00025250" w:rsidRDefault="00695623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частности, в ходе выезда в ООО ПФ «Инзенский ДОЗ» анализируется финансово-хозяйственная деятельность коммерческой организации, в которой возникли предпосылки к образованию значительной задолженности по выплате работникам заработной платы, на предмет вывода активов и умышленного ухудшения финансового положения, наличия признаков преднамеренного банкротства.</w:t>
      </w:r>
    </w:p>
    <w:p w:rsidR="00695623" w:rsidRPr="00025250" w:rsidRDefault="00695623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При выявлении нарушений будут незамедлительно приняты исчерпывающие ме</w:t>
      </w:r>
      <w:bookmarkStart w:id="0" w:name="_GoBack"/>
      <w:bookmarkEnd w:id="0"/>
      <w:r w:rsidRPr="00025250">
        <w:rPr>
          <w:rFonts w:ascii="Times New Roman" w:hAnsi="Times New Roman" w:cs="Times New Roman"/>
          <w:sz w:val="24"/>
          <w:szCs w:val="24"/>
        </w:rPr>
        <w:t>ры прокурорского реагирования.</w:t>
      </w:r>
    </w:p>
    <w:p w:rsidR="00025250" w:rsidRDefault="00025250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250" w:rsidRDefault="001D6579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06.02.2023</w:t>
      </w:r>
    </w:p>
    <w:p w:rsidR="001D6579" w:rsidRDefault="001D6579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579" w:rsidRDefault="001D6579" w:rsidP="001D6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п. «в»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.2 ст. 158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Л.</w:t>
      </w:r>
    </w:p>
    <w:p w:rsidR="001D6579" w:rsidRDefault="001D6579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579" w:rsidRDefault="001D6579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250" w:rsidRPr="00025250" w:rsidRDefault="00025250" w:rsidP="000252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08.02.2023</w:t>
      </w:r>
    </w:p>
    <w:p w:rsidR="00025250" w:rsidRDefault="00025250" w:rsidP="00695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250" w:rsidRDefault="00025250" w:rsidP="000252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в связи с возникновением аварийной ситуации в системе теплоснабжения в здании ГУЗ «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районная больница».</w:t>
      </w:r>
    </w:p>
    <w:p w:rsidR="00025250" w:rsidRDefault="00025250" w:rsidP="000252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ходе выезда в учреждение здравоохранения работники прокуратуры анализируют вопросы технического состояния соответствующих сетей, а также соблюдения нормативных сроков устранения аварии и прав пациентов на оказание к</w:t>
      </w:r>
      <w:r>
        <w:rPr>
          <w:rFonts w:ascii="Times New Roman" w:hAnsi="Times New Roman" w:cs="Times New Roman"/>
          <w:sz w:val="24"/>
          <w:szCs w:val="24"/>
        </w:rPr>
        <w:t>ачественной медицинской помощи.</w:t>
      </w:r>
    </w:p>
    <w:p w:rsidR="00025250" w:rsidRDefault="00025250" w:rsidP="000252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настоящее время теплоснабжение больницы восстановлено.</w:t>
      </w:r>
      <w:r w:rsidRPr="00025250">
        <w:rPr>
          <w:rFonts w:ascii="Times New Roman" w:hAnsi="Times New Roman" w:cs="Times New Roman"/>
          <w:sz w:val="24"/>
          <w:szCs w:val="24"/>
        </w:rPr>
        <w:br/>
        <w:t>При выявлении нарушений будут незамедлительно приняты исчерпывающие меры прокурорского реагирования.</w:t>
      </w:r>
    </w:p>
    <w:p w:rsidR="00025250" w:rsidRDefault="00025250" w:rsidP="000252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09.02.2023</w:t>
      </w:r>
    </w:p>
    <w:p w:rsidR="00025250" w:rsidRPr="00D12F9B" w:rsidRDefault="00025250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Проведенной межрайонной прокуратурой проверкой в деятельности Управления образования администрации 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выявлены нарушения законодательства о противодействии коррупции.</w:t>
      </w:r>
    </w:p>
    <w:p w:rsidR="00D12F9B" w:rsidRDefault="00025250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Выявлены случаи возможного представления недостоверных (неполных) сведений о доходах, об имуществе и обязательствах имущественного характера</w:t>
      </w:r>
    </w:p>
    <w:p w:rsidR="00025250" w:rsidRDefault="00025250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Начальнику Управления образования </w:t>
      </w:r>
      <w:r w:rsidR="00D12F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12F9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внесено представление.</w:t>
      </w:r>
    </w:p>
    <w:p w:rsidR="001D6579" w:rsidRDefault="001D6579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579" w:rsidRDefault="001D6579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09.02.2023</w:t>
      </w:r>
    </w:p>
    <w:p w:rsidR="001D6579" w:rsidRDefault="001D6579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579" w:rsidRDefault="001D6579" w:rsidP="001D6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157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С.</w:t>
      </w:r>
    </w:p>
    <w:p w:rsidR="00025250" w:rsidRPr="00025250" w:rsidRDefault="00025250" w:rsidP="001D6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10.02.2023</w:t>
      </w:r>
    </w:p>
    <w:p w:rsidR="00025250" w:rsidRPr="00D12F9B" w:rsidRDefault="00025250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Проведенной межрайонной прокуратурой проверкой в деятельности муниципального бюджетного учреждения «Центр технического обслуживания </w:t>
      </w:r>
      <w:r w:rsidRPr="00D12F9B">
        <w:rPr>
          <w:rFonts w:ascii="Times New Roman" w:hAnsi="Times New Roman" w:cs="Times New Roman"/>
          <w:sz w:val="24"/>
          <w:szCs w:val="24"/>
        </w:rPr>
        <w:lastRenderedPageBreak/>
        <w:t>муниципальных учреждений 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(далее – учреждение) выявлены нарушения антитеррористического законодательства.</w:t>
      </w:r>
    </w:p>
    <w:p w:rsidR="00025250" w:rsidRPr="00D12F9B" w:rsidRDefault="00025250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Установлено, что объект не оборудован охранной телевизионной системой, позволяющей при необходимости идентифицировать лица посетителей, а также контрольно-пропускным пунктом (постом, турникетом)</w:t>
      </w:r>
      <w:r w:rsidR="00D12F9B" w:rsidRPr="00D12F9B">
        <w:rPr>
          <w:rFonts w:ascii="Times New Roman" w:hAnsi="Times New Roman" w:cs="Times New Roman"/>
          <w:sz w:val="24"/>
          <w:szCs w:val="24"/>
        </w:rPr>
        <w:t>.</w:t>
      </w:r>
    </w:p>
    <w:p w:rsidR="00D12F9B" w:rsidRPr="00D12F9B" w:rsidRDefault="00D12F9B" w:rsidP="00D12F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Директору МБУ «Центр технического обслуживания муниципальных учреждений 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внесено представление.</w:t>
      </w:r>
    </w:p>
    <w:p w:rsidR="00D12F9B" w:rsidRDefault="00D12F9B" w:rsidP="00D12F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F9B" w:rsidRDefault="00D12F9B" w:rsidP="00D12F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13.02.2023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 межрайонная прокуратура пресекла нарушения при использовании муниципального 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законодательства, регламентирующего вопросы распоряж</w:t>
      </w:r>
      <w:r>
        <w:rPr>
          <w:rFonts w:ascii="Times New Roman" w:hAnsi="Times New Roman" w:cs="Times New Roman"/>
          <w:sz w:val="24"/>
          <w:szCs w:val="24"/>
        </w:rPr>
        <w:t>ения муниципальным имуществом. 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Установлено, что руководство муниципального бюджетного учреждения «Центр технического обслуживания муниципальных учреждений» муниципального образования «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район» передало в аренду трем частным лицам без проведения торговых процедур помещения физкультурно-оздоровител</w:t>
      </w:r>
      <w:r>
        <w:rPr>
          <w:rFonts w:ascii="Times New Roman" w:hAnsi="Times New Roman" w:cs="Times New Roman"/>
          <w:sz w:val="24"/>
          <w:szCs w:val="24"/>
        </w:rPr>
        <w:t>ьного комплекса в городе Инза.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Данные незаконные действия повлекли ограничение конкуренции, что явилось основанием для внесения главе администрации МО «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район» представления о</w:t>
      </w:r>
      <w:r>
        <w:rPr>
          <w:rFonts w:ascii="Times New Roman" w:hAnsi="Times New Roman" w:cs="Times New Roman"/>
          <w:sz w:val="24"/>
          <w:szCs w:val="24"/>
        </w:rPr>
        <w:t>б устранении нарушений закона.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указанные договоры аренды муниципального имущества расторгнуты, директор МБУ «Центр технического обслуживания муниципальных учреждений» муниципального образования «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район» привлечен к дисциплинарной ответственности.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12F9B" w:rsidRDefault="00D12F9B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15.02.2023</w:t>
      </w:r>
    </w:p>
    <w:p w:rsidR="00D12F9B" w:rsidRPr="00D12F9B" w:rsidRDefault="00D12F9B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12F9B" w:rsidRDefault="00D12F9B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12F9B">
        <w:rPr>
          <w:rFonts w:ascii="Times New Roman" w:hAnsi="Times New Roman" w:cs="Times New Roman"/>
          <w:color w:val="000000"/>
          <w:sz w:val="24"/>
          <w:szCs w:val="24"/>
        </w:rPr>
        <w:t xml:space="preserve">Межрайонной прокуратурой проведена проверка в МКОУ </w:t>
      </w:r>
      <w:proofErr w:type="spellStart"/>
      <w:r w:rsidRPr="00D12F9B">
        <w:rPr>
          <w:rFonts w:ascii="Times New Roman" w:hAnsi="Times New Roman" w:cs="Times New Roman"/>
          <w:color w:val="000000"/>
          <w:sz w:val="24"/>
          <w:szCs w:val="24"/>
        </w:rPr>
        <w:t>Юрловская</w:t>
      </w:r>
      <w:proofErr w:type="spellEnd"/>
      <w:r w:rsidRPr="00D12F9B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 исполнения законодательства в области обеспечения качества и безопасности пищевых продуктов при организации питания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F9B" w:rsidRDefault="00D12F9B" w:rsidP="00D12F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  <w:highlight w:val="white"/>
        </w:rPr>
        <w:t xml:space="preserve">В нарушение п. 2.5.3 СП 2.4.3648-20 </w:t>
      </w:r>
      <w:r w:rsidRPr="00D12F9B">
        <w:rPr>
          <w:rFonts w:ascii="Times New Roman" w:hAnsi="Times New Roman" w:cs="Times New Roman"/>
          <w:sz w:val="24"/>
          <w:szCs w:val="24"/>
        </w:rPr>
        <w:t xml:space="preserve">в обеденном зале на потолке и на </w:t>
      </w:r>
      <w:proofErr w:type="gramStart"/>
      <w:r w:rsidRPr="00D12F9B">
        <w:rPr>
          <w:rFonts w:ascii="Times New Roman" w:hAnsi="Times New Roman" w:cs="Times New Roman"/>
          <w:sz w:val="24"/>
          <w:szCs w:val="24"/>
        </w:rPr>
        <w:t>пищеблоке</w:t>
      </w:r>
      <w:proofErr w:type="gramEnd"/>
      <w:r w:rsidRPr="00D12F9B">
        <w:rPr>
          <w:rFonts w:ascii="Times New Roman" w:hAnsi="Times New Roman" w:cs="Times New Roman"/>
          <w:sz w:val="24"/>
          <w:szCs w:val="24"/>
        </w:rPr>
        <w:t xml:space="preserve"> на потолке имеются дефекты и повреждения (трещины, отслоение штукатурки). В обеденном зале и на пищеблоке часть стен и потолки </w:t>
      </w:r>
      <w:r w:rsidRPr="00D12F9B">
        <w:rPr>
          <w:rFonts w:ascii="Times New Roman" w:hAnsi="Times New Roman" w:cs="Times New Roman"/>
          <w:sz w:val="24"/>
          <w:szCs w:val="24"/>
          <w:highlight w:val="white"/>
        </w:rPr>
        <w:t>имеют отделку (побелка), не допускающую проводить влажную обработку с применением моющих и дези</w:t>
      </w:r>
      <w:r>
        <w:rPr>
          <w:rFonts w:ascii="Times New Roman" w:hAnsi="Times New Roman" w:cs="Times New Roman"/>
          <w:sz w:val="24"/>
          <w:szCs w:val="24"/>
          <w:highlight w:val="white"/>
        </w:rPr>
        <w:t>нфицирующих средств, п</w:t>
      </w:r>
      <w:r w:rsidRPr="00D12F9B">
        <w:rPr>
          <w:rFonts w:ascii="Times New Roman" w:hAnsi="Times New Roman" w:cs="Times New Roman"/>
          <w:sz w:val="24"/>
          <w:szCs w:val="24"/>
          <w:highlight w:val="white"/>
        </w:rPr>
        <w:t>ищеблок не оборудован исправной системой вентиляции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D12F9B">
        <w:rPr>
          <w:rFonts w:ascii="Times New Roman" w:hAnsi="Times New Roman" w:cs="Times New Roman"/>
          <w:sz w:val="24"/>
          <w:szCs w:val="24"/>
          <w:highlight w:val="white"/>
        </w:rPr>
        <w:t>умывальная перед обеденным залом</w:t>
      </w:r>
      <w:r w:rsidRPr="00D12F9B">
        <w:rPr>
          <w:rFonts w:ascii="Times New Roman" w:hAnsi="Times New Roman" w:cs="Times New Roman"/>
          <w:sz w:val="24"/>
          <w:szCs w:val="24"/>
        </w:rPr>
        <w:t xml:space="preserve"> не обеспечена горячей водой.</w:t>
      </w:r>
    </w:p>
    <w:p w:rsidR="00D12F9B" w:rsidRPr="00D12F9B" w:rsidRDefault="00D12F9B" w:rsidP="00D12F9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2F9B">
        <w:rPr>
          <w:rFonts w:ascii="Times New Roman" w:hAnsi="Times New Roman" w:cs="Times New Roman"/>
          <w:sz w:val="24"/>
          <w:szCs w:val="24"/>
        </w:rPr>
        <w:t xml:space="preserve">иректору МКОУ 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Юрловская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ОШ внесено представление.</w:t>
      </w:r>
    </w:p>
    <w:p w:rsidR="00D12F9B" w:rsidRPr="00D12F9B" w:rsidRDefault="00D12F9B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12F9B" w:rsidRDefault="00D12F9B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16.02.2023</w:t>
      </w: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рамках реализации мероприятий по правовому просвещению и</w:t>
      </w:r>
      <w:r w:rsidRPr="00025250">
        <w:rPr>
          <w:rFonts w:ascii="Times New Roman" w:hAnsi="Times New Roman" w:cs="Times New Roman"/>
          <w:sz w:val="24"/>
          <w:szCs w:val="24"/>
        </w:rPr>
        <w:br/>
        <w:t xml:space="preserve">правовому информированию 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встретился с родителями учащихся МКОУ 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СШ № 2.</w:t>
      </w:r>
    </w:p>
    <w:p w:rsidR="00025250" w:rsidRDefault="00025250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lastRenderedPageBreak/>
        <w:t>Темой его выступления стала "Профилактика хищений денежных средств с использованием средств мобильной связи и сети "Интернет". Также работникам образовательной организации рекомендован комплекс системных мер по патриотическому воспитанию учащихся и предупреждению совершения ими общественно опасных деяний.</w:t>
      </w: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17.02.2023</w:t>
      </w: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Pr="00623DAB" w:rsidRDefault="006108FB" w:rsidP="006108F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DAB">
        <w:rPr>
          <w:rFonts w:ascii="Times New Roman" w:hAnsi="Times New Roman"/>
        </w:rPr>
        <w:t xml:space="preserve">Проведенной межрайонной прокуратурой проверкой установлено, что в деятельности администрации МО </w:t>
      </w:r>
      <w:proofErr w:type="spellStart"/>
      <w:r w:rsidRPr="00623DAB">
        <w:rPr>
          <w:rFonts w:ascii="Times New Roman" w:hAnsi="Times New Roman"/>
        </w:rPr>
        <w:t>Глотовское</w:t>
      </w:r>
      <w:proofErr w:type="spellEnd"/>
      <w:r w:rsidRPr="00623DAB">
        <w:rPr>
          <w:rFonts w:ascii="Times New Roman" w:hAnsi="Times New Roman"/>
        </w:rPr>
        <w:t xml:space="preserve"> городское поселение допущены нарушения законодательства о социальной защите инвалидов при следующих обстоятельствах.</w:t>
      </w:r>
    </w:p>
    <w:p w:rsidR="006108FB" w:rsidRPr="00623DAB" w:rsidRDefault="006108FB" w:rsidP="006108F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23DAB">
        <w:rPr>
          <w:rFonts w:ascii="Times New Roman" w:hAnsi="Times New Roman"/>
        </w:rPr>
        <w:t>В нарушение ст. 7 Конституции РФ Российская Федерация, п. 3 ст. 2 Градостроительного кодекса РФ, п. 1 и п. 3 ст. 15 Федерального закона от 24.11.1995 № 181-ФЗ «О социальной защите инвалидов в Российской Федерации», ч. 1 ст. 6, ч. 1 ст. 12, ч. 3 ст. 30 Федерального закона от 30.12.2009 № 384-ФЗ «Технический регламент о безопасности зданий и сооружений»,  п.п</w:t>
      </w:r>
      <w:proofErr w:type="gramEnd"/>
      <w:r w:rsidRPr="00623DAB">
        <w:rPr>
          <w:rFonts w:ascii="Times New Roman" w:hAnsi="Times New Roman"/>
        </w:rPr>
        <w:t xml:space="preserve">. 5.1.1, 5.1.2, 5.1.9 </w:t>
      </w:r>
      <w:proofErr w:type="spellStart"/>
      <w:r w:rsidRPr="00623DAB">
        <w:rPr>
          <w:rFonts w:ascii="Times New Roman" w:hAnsi="Times New Roman"/>
        </w:rPr>
        <w:t>СНиП</w:t>
      </w:r>
      <w:proofErr w:type="spellEnd"/>
      <w:r w:rsidRPr="00623DAB">
        <w:rPr>
          <w:rFonts w:ascii="Times New Roman" w:hAnsi="Times New Roman"/>
        </w:rPr>
        <w:t xml:space="preserve"> 35-01-2001 «Доступность зданий и сооружений для </w:t>
      </w:r>
      <w:proofErr w:type="spellStart"/>
      <w:r w:rsidRPr="00623DAB">
        <w:rPr>
          <w:rFonts w:ascii="Times New Roman" w:hAnsi="Times New Roman"/>
        </w:rPr>
        <w:t>маломобильных</w:t>
      </w:r>
      <w:proofErr w:type="spellEnd"/>
      <w:r w:rsidRPr="00623DAB">
        <w:rPr>
          <w:rFonts w:ascii="Times New Roman" w:hAnsi="Times New Roman"/>
        </w:rPr>
        <w:t xml:space="preserve"> групп населения», утверждённых приказом </w:t>
      </w:r>
      <w:proofErr w:type="spellStart"/>
      <w:r w:rsidRPr="00623DAB">
        <w:rPr>
          <w:rFonts w:ascii="Times New Roman" w:hAnsi="Times New Roman"/>
        </w:rPr>
        <w:t>Минрегиона</w:t>
      </w:r>
      <w:proofErr w:type="spellEnd"/>
      <w:r w:rsidRPr="00623DAB">
        <w:rPr>
          <w:rFonts w:ascii="Times New Roman" w:hAnsi="Times New Roman"/>
        </w:rPr>
        <w:t xml:space="preserve"> России от 27.12.2011 № 605, должностными лицами сельского поселения не обеспечены условия для беспрепятственного доступа инвалидов, использующих кресла-коляски в здании администрации, расположенном по адресу: </w:t>
      </w:r>
      <w:proofErr w:type="gramStart"/>
      <w:r w:rsidRPr="00623DAB">
        <w:rPr>
          <w:rFonts w:ascii="Times New Roman" w:hAnsi="Times New Roman"/>
        </w:rPr>
        <w:t>Ульяновская</w:t>
      </w:r>
      <w:proofErr w:type="gramEnd"/>
      <w:r w:rsidRPr="00623DAB">
        <w:rPr>
          <w:rFonts w:ascii="Times New Roman" w:hAnsi="Times New Roman"/>
        </w:rPr>
        <w:t xml:space="preserve"> обл., </w:t>
      </w:r>
      <w:proofErr w:type="spellStart"/>
      <w:r w:rsidRPr="00623DAB">
        <w:rPr>
          <w:rFonts w:ascii="Times New Roman" w:hAnsi="Times New Roman"/>
        </w:rPr>
        <w:t>Инзенский</w:t>
      </w:r>
      <w:proofErr w:type="spellEnd"/>
      <w:r w:rsidRPr="00623DAB">
        <w:rPr>
          <w:rFonts w:ascii="Times New Roman" w:hAnsi="Times New Roman"/>
        </w:rPr>
        <w:t xml:space="preserve"> р-н, р.п. Глотовка, ул. Советская, д. 31.</w:t>
      </w:r>
    </w:p>
    <w:p w:rsidR="006108FB" w:rsidRPr="00111F15" w:rsidRDefault="006108FB" w:rsidP="006108F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DAB">
        <w:rPr>
          <w:rFonts w:ascii="Times New Roman" w:hAnsi="Times New Roman"/>
        </w:rPr>
        <w:t>Прокурорской проверкой установлено, что вход (крыльцо) в здание, в котором располагаются библиотека и сельский клуб, средствами для беспрепятственного доступа инвалидов-колясочников не оборудован. Пандуса и кнопки вызова персонала не имеется.</w:t>
      </w:r>
    </w:p>
    <w:p w:rsidR="006108FB" w:rsidRDefault="006108FB" w:rsidP="006108F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DAB">
        <w:rPr>
          <w:rFonts w:ascii="Times New Roman" w:hAnsi="Times New Roman"/>
        </w:rPr>
        <w:t>В целях устранения выявленных нарушений главе администрации внесено представление.</w:t>
      </w:r>
    </w:p>
    <w:p w:rsidR="00025250" w:rsidRDefault="00025250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21.02.2023</w:t>
      </w: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6108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 w:rsidR="001D6579"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 w:rsidR="001D6579">
        <w:rPr>
          <w:rFonts w:ascii="Times New Roman" w:hAnsi="Times New Roman" w:cs="Times New Roman"/>
        </w:rPr>
        <w:t>ч</w:t>
      </w:r>
      <w:proofErr w:type="gramEnd"/>
      <w:r w:rsidR="001D6579">
        <w:rPr>
          <w:rFonts w:ascii="Times New Roman" w:hAnsi="Times New Roman" w:cs="Times New Roman"/>
        </w:rPr>
        <w:t>.2 ст. 264.1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 w:rsidR="001D6579">
        <w:rPr>
          <w:rFonts w:ascii="Times New Roman" w:hAnsi="Times New Roman" w:cs="Times New Roman"/>
        </w:rPr>
        <w:t>К.</w:t>
      </w:r>
    </w:p>
    <w:p w:rsidR="001D6579" w:rsidRDefault="001D6579" w:rsidP="006108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579" w:rsidRPr="00AC7576" w:rsidRDefault="001D6579" w:rsidP="001D6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22.02.2023</w:t>
      </w: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579" w:rsidRDefault="001D6579" w:rsidP="001D6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119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А.</w:t>
      </w:r>
    </w:p>
    <w:p w:rsidR="001D6579" w:rsidRDefault="001D6579" w:rsidP="001D6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579" w:rsidRDefault="001D6579" w:rsidP="001D6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22.02.2023</w:t>
      </w:r>
    </w:p>
    <w:p w:rsidR="001D6579" w:rsidRDefault="001D6579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579" w:rsidRDefault="001D6579" w:rsidP="001D65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119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Ч..</w:t>
      </w:r>
    </w:p>
    <w:p w:rsidR="001D6579" w:rsidRDefault="001D6579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22.02.2023</w:t>
      </w:r>
    </w:p>
    <w:p w:rsidR="00025250" w:rsidRDefault="00025250" w:rsidP="00025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принял участие в заседании Совета депутатов муниципального образования «</w:t>
      </w:r>
      <w:proofErr w:type="spellStart"/>
      <w:r w:rsidRPr="0002525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02525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25250" w:rsidRDefault="00025250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 рамках встречи с депутатами представительного органа он довел информацию о состоянии законности на территории муниципалитета. Особое внимание аудитории прокурор обратил на проблемы соблюдения прав граждан на благоприятную окружающую среду, на вопросы качества оказания коммунальных услуг, профилактики преступности и правонарушений несовершеннолетних, а так</w:t>
      </w:r>
      <w:r>
        <w:rPr>
          <w:rFonts w:ascii="Times New Roman" w:hAnsi="Times New Roman" w:cs="Times New Roman"/>
          <w:sz w:val="24"/>
          <w:szCs w:val="24"/>
        </w:rPr>
        <w:t>же предупреждения безработицы.</w:t>
      </w:r>
    </w:p>
    <w:p w:rsidR="00025250" w:rsidRDefault="00025250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250">
        <w:rPr>
          <w:rFonts w:ascii="Times New Roman" w:hAnsi="Times New Roman" w:cs="Times New Roman"/>
          <w:sz w:val="24"/>
          <w:szCs w:val="24"/>
        </w:rPr>
        <w:t>Вопросы системного взаимодействия с органами местного самоуправления находятся на постоянном контроле надзорного ведомства.</w:t>
      </w:r>
    </w:p>
    <w:p w:rsidR="00025250" w:rsidRDefault="00025250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250" w:rsidRDefault="00025250" w:rsidP="000252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5250" w:rsidRDefault="006108FB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27.02.2023</w:t>
      </w:r>
    </w:p>
    <w:p w:rsidR="006108FB" w:rsidRDefault="006108FB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Pr="006108FB" w:rsidRDefault="006108FB" w:rsidP="006108FB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8FB">
        <w:rPr>
          <w:rFonts w:ascii="Times New Roman" w:eastAsia="Calibri" w:hAnsi="Times New Roman" w:cs="Times New Roman"/>
          <w:sz w:val="24"/>
          <w:szCs w:val="24"/>
        </w:rPr>
        <w:t>Межрайонной прокуратурой проведена проверка исполнения требований законодательства в сфере безопасности дорожного движения в МУ администрации муниципального образования «</w:t>
      </w:r>
      <w:proofErr w:type="spellStart"/>
      <w:r w:rsidRPr="006108FB">
        <w:rPr>
          <w:rFonts w:ascii="Times New Roman" w:eastAsia="Calibri" w:hAnsi="Times New Roman" w:cs="Times New Roman"/>
          <w:sz w:val="24"/>
          <w:szCs w:val="24"/>
        </w:rPr>
        <w:t>Оськинское</w:t>
      </w:r>
      <w:proofErr w:type="spellEnd"/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8FB" w:rsidRDefault="006108FB" w:rsidP="006108F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8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Установлено, что </w:t>
      </w:r>
      <w:r w:rsidRPr="006108FB">
        <w:rPr>
          <w:rFonts w:ascii="Times New Roman" w:eastAsia="Calibri" w:hAnsi="Times New Roman" w:cs="Times New Roman"/>
          <w:sz w:val="24"/>
          <w:szCs w:val="24"/>
        </w:rPr>
        <w:t>в нарушение требований п.5 ч.1 ст.14 Федерального закона от 06.10.2003 №131-ФЗ «Об общих принципах организации местного самоуправления в Российской Федерации», ст.5, ч.1 ст.13, ст. ст.15,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6108FB">
        <w:rPr>
          <w:rFonts w:ascii="Times New Roman" w:eastAsia="Calibri" w:hAnsi="Times New Roman" w:cs="Times New Roman"/>
          <w:sz w:val="24"/>
          <w:szCs w:val="24"/>
        </w:rPr>
        <w:t>ст.12 Федерального закона от 10.12.1995 №196-ФЗ «О безопасности дорожного движения», п.7 Приказа Минтранса России от 16.11.2012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402 «Об утверждении Классификации работ по капитальному ремонту, ремонту и содержанию автомобильных дорог», администрацией не принимаются меры по своевременной очистке автомобильных дорог и элементов их обустройства от снега и их обработке </w:t>
      </w:r>
      <w:proofErr w:type="spellStart"/>
      <w:r w:rsidRPr="006108FB">
        <w:rPr>
          <w:rFonts w:ascii="Times New Roman" w:eastAsia="Calibri" w:hAnsi="Times New Roman" w:cs="Times New Roman"/>
          <w:sz w:val="24"/>
          <w:szCs w:val="24"/>
        </w:rPr>
        <w:t>противогололедными</w:t>
      </w:r>
      <w:proofErr w:type="spellEnd"/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 средствами.</w:t>
      </w:r>
      <w:proofErr w:type="gramEnd"/>
    </w:p>
    <w:p w:rsidR="006108FB" w:rsidRDefault="006108FB" w:rsidP="006108F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автомобильные дороги по ул. Рабочая, ул. Лесная, ул. Полевая с 10.12.2022 по 13.01.2023 </w:t>
      </w:r>
      <w:proofErr w:type="spellStart"/>
      <w:r w:rsidRPr="006108FB">
        <w:rPr>
          <w:rFonts w:ascii="Times New Roman" w:eastAsia="Calibri" w:hAnsi="Times New Roman" w:cs="Times New Roman"/>
          <w:sz w:val="24"/>
          <w:szCs w:val="24"/>
        </w:rPr>
        <w:t>противогололедным</w:t>
      </w:r>
      <w:proofErr w:type="spellEnd"/>
      <w:r w:rsidRPr="006108FB">
        <w:rPr>
          <w:rFonts w:ascii="Times New Roman" w:eastAsia="Calibri" w:hAnsi="Times New Roman" w:cs="Times New Roman"/>
          <w:sz w:val="24"/>
          <w:szCs w:val="24"/>
        </w:rPr>
        <w:t xml:space="preserve"> материалом не обработана, имелась зимняя скользкость (гололед). </w:t>
      </w:r>
    </w:p>
    <w:p w:rsidR="006108FB" w:rsidRPr="00D12F9B" w:rsidRDefault="006108FB" w:rsidP="006108F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Pr="00D12F9B">
        <w:rPr>
          <w:rFonts w:ascii="Times New Roman" w:hAnsi="Times New Roman" w:cs="Times New Roman"/>
          <w:sz w:val="24"/>
          <w:szCs w:val="24"/>
        </w:rPr>
        <w:t>внесено представление.</w:t>
      </w:r>
    </w:p>
    <w:p w:rsidR="006108FB" w:rsidRPr="006108FB" w:rsidRDefault="006108FB" w:rsidP="006108FB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8FB" w:rsidRDefault="006108FB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28.02.2023</w:t>
      </w:r>
    </w:p>
    <w:p w:rsidR="006108FB" w:rsidRDefault="006108FB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hAnsi="Times New Roman" w:cs="Times New Roman"/>
          <w:sz w:val="24"/>
          <w:szCs w:val="24"/>
        </w:rPr>
        <w:t>Проведенная межрайонной прокуратурой проверка показала, что вследствие ненадлежащего исполнения должностными лицами администрации муниципального образования «</w:t>
      </w:r>
      <w:proofErr w:type="spellStart"/>
      <w:r w:rsidRPr="006108FB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6108FB">
        <w:rPr>
          <w:rFonts w:ascii="Times New Roman" w:hAnsi="Times New Roman" w:cs="Times New Roman"/>
          <w:sz w:val="24"/>
          <w:szCs w:val="24"/>
        </w:rPr>
        <w:t xml:space="preserve"> район» служебных обязанностей на протяжении пяти лет систематически нарушаются права как работников МУП «Водоканал» на своевременное получение заработной платы, так и жителей района на безаварийное водоснабжение.</w:t>
      </w: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Главе муниципального образования Председателю Совета депутато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08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08FB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6108F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D12F9B">
        <w:rPr>
          <w:rFonts w:ascii="Times New Roman" w:hAnsi="Times New Roman" w:cs="Times New Roman"/>
          <w:sz w:val="24"/>
          <w:szCs w:val="24"/>
        </w:rPr>
        <w:t>внесено представление.</w:t>
      </w: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28.02.2023</w:t>
      </w: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Pr="006108FB" w:rsidRDefault="006108FB" w:rsidP="006108F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hAnsi="Times New Roman" w:cs="Times New Roman"/>
          <w:sz w:val="24"/>
          <w:szCs w:val="24"/>
        </w:rPr>
        <w:t>Межрайонной прокуратурой в деятельности ОГКУ «Департамент автомобильных дорог Ульяновской области» выявлены нарушения законодательства в сфере обеспечения безопасности дорожного движения и содержании автомобильных дорог.</w:t>
      </w:r>
    </w:p>
    <w:p w:rsidR="006108FB" w:rsidRPr="006108FB" w:rsidRDefault="006108FB" w:rsidP="006108F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hAnsi="Times New Roman" w:cs="Times New Roman"/>
          <w:sz w:val="24"/>
          <w:szCs w:val="24"/>
        </w:rPr>
        <w:t>Установлено, что вопреки ст.ст. 1, 3, 13 Федерального закона от 10.12.1995 № 196-ФЗ «О безопасности дорожного движения» требования к содержанию и обустройству участков дорог регионального значения «</w:t>
      </w:r>
      <w:proofErr w:type="spellStart"/>
      <w:proofErr w:type="gramStart"/>
      <w:r w:rsidRPr="006108FB">
        <w:rPr>
          <w:rFonts w:ascii="Times New Roman" w:hAnsi="Times New Roman" w:cs="Times New Roman"/>
          <w:sz w:val="24"/>
          <w:szCs w:val="24"/>
        </w:rPr>
        <w:t>Инза-Оськино</w:t>
      </w:r>
      <w:proofErr w:type="spellEnd"/>
      <w:proofErr w:type="gramEnd"/>
      <w:r w:rsidRPr="006108FB">
        <w:rPr>
          <w:rFonts w:ascii="Times New Roman" w:hAnsi="Times New Roman" w:cs="Times New Roman"/>
          <w:sz w:val="24"/>
          <w:szCs w:val="24"/>
        </w:rPr>
        <w:t>» и автомобильной дороги межмуниципального значения «</w:t>
      </w:r>
      <w:proofErr w:type="spellStart"/>
      <w:r w:rsidRPr="006108FB">
        <w:rPr>
          <w:rFonts w:ascii="Times New Roman" w:hAnsi="Times New Roman" w:cs="Times New Roman"/>
          <w:sz w:val="24"/>
          <w:szCs w:val="24"/>
        </w:rPr>
        <w:t>Оськино-Панциревка</w:t>
      </w:r>
      <w:proofErr w:type="spellEnd"/>
      <w:r w:rsidRPr="006108FB">
        <w:rPr>
          <w:rFonts w:ascii="Times New Roman" w:hAnsi="Times New Roman" w:cs="Times New Roman"/>
          <w:sz w:val="24"/>
          <w:szCs w:val="24"/>
        </w:rPr>
        <w:t>» исполняются не в полном объёме.</w:t>
      </w:r>
    </w:p>
    <w:p w:rsidR="006108F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8F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6108FB">
        <w:rPr>
          <w:rFonts w:ascii="Times New Roman" w:hAnsi="Times New Roman" w:cs="Times New Roman"/>
          <w:sz w:val="24"/>
          <w:szCs w:val="24"/>
        </w:rPr>
        <w:t>ОГКУ «Департамент автомобильных дорог Ульяновской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9B">
        <w:rPr>
          <w:rFonts w:ascii="Times New Roman" w:hAnsi="Times New Roman" w:cs="Times New Roman"/>
          <w:sz w:val="24"/>
          <w:szCs w:val="24"/>
        </w:rPr>
        <w:t>внесено представление.</w:t>
      </w:r>
    </w:p>
    <w:p w:rsidR="006108FB" w:rsidRPr="00D12F9B" w:rsidRDefault="006108FB" w:rsidP="006108FB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8FB" w:rsidRPr="00025250" w:rsidRDefault="006108FB" w:rsidP="00025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108FB" w:rsidRPr="00025250" w:rsidSect="006F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95623"/>
    <w:rsid w:val="00025250"/>
    <w:rsid w:val="001D6579"/>
    <w:rsid w:val="005F0DF6"/>
    <w:rsid w:val="006108FB"/>
    <w:rsid w:val="00695623"/>
    <w:rsid w:val="006F69F1"/>
    <w:rsid w:val="007A06F6"/>
    <w:rsid w:val="00D1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5250"/>
    <w:rPr>
      <w:i/>
      <w:iCs/>
    </w:rPr>
  </w:style>
  <w:style w:type="paragraph" w:styleId="a4">
    <w:name w:val="No Spacing"/>
    <w:uiPriority w:val="1"/>
    <w:qFormat/>
    <w:rsid w:val="00025250"/>
    <w:pPr>
      <w:spacing w:after="0" w:line="240" w:lineRule="auto"/>
    </w:pPr>
  </w:style>
  <w:style w:type="paragraph" w:styleId="a5">
    <w:name w:val="Body Text"/>
    <w:basedOn w:val="a"/>
    <w:link w:val="a6"/>
    <w:rsid w:val="00025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5250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12F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2F9B"/>
  </w:style>
  <w:style w:type="character" w:styleId="a7">
    <w:name w:val="Hyperlink"/>
    <w:aliases w:val=" Знак Знак"/>
    <w:rsid w:val="00D12F9B"/>
    <w:rPr>
      <w:color w:val="0000FF"/>
      <w:u w:val="single"/>
      <w:lang w:val="ru-RU" w:eastAsia="ru-RU" w:bidi="ar-SA"/>
    </w:rPr>
  </w:style>
  <w:style w:type="paragraph" w:styleId="a8">
    <w:name w:val="Body Text Indent"/>
    <w:basedOn w:val="a"/>
    <w:link w:val="a9"/>
    <w:uiPriority w:val="99"/>
    <w:semiHidden/>
    <w:unhideWhenUsed/>
    <w:rsid w:val="006108F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108FB"/>
  </w:style>
  <w:style w:type="paragraph" w:customStyle="1" w:styleId="1">
    <w:name w:val=" Знак Знак1 Знак Знак"/>
    <w:basedOn w:val="a"/>
    <w:rsid w:val="006108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2023-06-29T22:01:00Z</dcterms:created>
  <dcterms:modified xsi:type="dcterms:W3CDTF">2023-06-29T22:01:00Z</dcterms:modified>
</cp:coreProperties>
</file>