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D7CB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АДМИНИСТРАЦИЯ</w:t>
      </w:r>
    </w:p>
    <w:p w14:paraId="5B24FFD9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МУНИ</w:t>
      </w:r>
      <w:r>
        <w:rPr>
          <w:rFonts w:hint="default" w:ascii="Times New Roman" w:hAnsi="Times New Roman" w:cs="Times New Roman"/>
          <w:sz w:val="28"/>
          <w:szCs w:val="28"/>
        </w:rPr>
        <w:t>ЦИПАЛЬНОГО ОБРАЗОВАНИЯ</w:t>
      </w:r>
    </w:p>
    <w:p w14:paraId="74DD34AA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КОРЖЕВСКОЕ СЕЛЬСКОЕ ПОСЕЛЕНИЕ</w:t>
      </w:r>
    </w:p>
    <w:p w14:paraId="1F5B036D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ИНЗЕНСКОГО РАЙОНА УЛЬЯНОВСКОЙ ОБЛАСТИ</w:t>
      </w:r>
    </w:p>
    <w:p w14:paraId="2B5ABDF7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67A0EFD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75D1BD0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ПОСТАНОВЛЕНИЕ</w:t>
      </w:r>
    </w:p>
    <w:p w14:paraId="7A2ADEF7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22                                     </w:t>
      </w:r>
    </w:p>
    <w:p w14:paraId="773696F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21 мая 2025 г.                                                                                     Экз. №___</w:t>
      </w:r>
    </w:p>
    <w:p w14:paraId="7EA7D05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</w:p>
    <w:p w14:paraId="537A3BD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с.Коржевка                               </w:t>
      </w:r>
    </w:p>
    <w:p w14:paraId="55261BCF">
      <w:pPr>
        <w:pStyle w:val="5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9511B6E">
      <w:pPr>
        <w:pStyle w:val="5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6D54B60">
      <w:pPr>
        <w:pStyle w:val="5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подготовке предложений о внесении изменений в Генеральный план развития муниципального образования Коржевское сельское поселение Инзенского района Ульяновской области</w:t>
      </w:r>
    </w:p>
    <w:p w14:paraId="3BA5EC55"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A13EE8A"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3089D97">
      <w:pPr>
        <w:pStyle w:val="5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урегулирования вопросов обеспечения устойчивого социально-экономического развития, градостроительной деятельности, руководствуясь                   ст. 23, 24, 28 Градостроительного кодекса Российской Федерации, Федеральным законом от 06.10.2003 «131-ФЗ «Об общих принципах организации местного самоуправления в Российской Федерации», постановлением администрации муниципального образования Коржевское сельское поселение Инзенского района Ульяновской области  от  20.05.2025        №20«О создании комиссии по вопросам градостроительной деятельности   на территории  муниципального образования Коржевское сельское поселение Инзенского района Ульяновской области, администрация МО Коржевское сельское поселение Инзенского района Ульяновской области</w:t>
      </w:r>
    </w:p>
    <w:p w14:paraId="3685D8AD">
      <w:pPr>
        <w:pStyle w:val="5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ПОСТАНОВЛЯЕТ:</w:t>
      </w:r>
    </w:p>
    <w:p w14:paraId="36F9B5CB"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1. Приступить к подготовке проекта о внесении изменений в Генеральный план развития муниципального образования Коржевское сельское поселение Инзенского района Ульяновской области, утверждённого Решением Совета депутатов муниципального образования Коржевское сельское поселение Инзенского района Ульяновской области от 17.05.2011г. № 16 «Об утверждении генерального плана и правил землепользования и застройки   муниципального образования Коржевское сельское поселение».</w:t>
      </w:r>
    </w:p>
    <w:p w14:paraId="0A188D86">
      <w:pPr>
        <w:pStyle w:val="5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постановление в газете «Вперед».</w:t>
      </w:r>
    </w:p>
    <w:p w14:paraId="6E5C6487">
      <w:pPr>
        <w:pStyle w:val="5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обнародования.</w:t>
      </w:r>
    </w:p>
    <w:p w14:paraId="10A7D583">
      <w:pPr>
        <w:pStyle w:val="5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4C8624E0">
      <w:pPr>
        <w:pStyle w:val="5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5737DE">
      <w:pPr>
        <w:pStyle w:val="5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3B5B22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администрации поселения                                                   В.Н.Федянина</w:t>
      </w:r>
    </w:p>
    <w:p w14:paraId="349EE576">
      <w:pPr>
        <w:rPr>
          <w:rFonts w:hint="default" w:ascii="Times New Roman" w:hAnsi="Times New Roman" w:cs="Times New Roman"/>
          <w:sz w:val="28"/>
          <w:szCs w:val="28"/>
        </w:rPr>
      </w:pPr>
    </w:p>
    <w:p w14:paraId="3A6C9FB2">
      <w:pPr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C4605"/>
    <w:rsid w:val="00DC4605"/>
    <w:rsid w:val="618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link w:val="5"/>
    <w:autoRedefine/>
    <w:qFormat/>
    <w:locked/>
    <w:uiPriority w:val="0"/>
    <w:rPr>
      <w:rFonts w:eastAsia="Times New Roman"/>
    </w:rPr>
  </w:style>
  <w:style w:type="paragraph" w:styleId="5">
    <w:name w:val="No Spacing"/>
    <w:link w:val="4"/>
    <w:autoRedefine/>
    <w:qFormat/>
    <w:uiPriority w:val="0"/>
    <w:pPr>
      <w:suppressAutoHyphens/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1892</Characters>
  <Lines>15</Lines>
  <Paragraphs>4</Paragraphs>
  <TotalTime>1</TotalTime>
  <ScaleCrop>false</ScaleCrop>
  <LinksUpToDate>false</LinksUpToDate>
  <CharactersWithSpaces>2219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2025-05-22T09:36:00Z</dcterms:created>
  <dc:creator>коржевка</dc:creator>
  <cp:lastModifiedBy>Евгения Москвич�</cp:lastModifiedBy>
  <dcterms:modified xsi:type="dcterms:W3CDTF">2025-05-29T04:44:14Z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09F12D0EA1D54492B320A729A9C620B2_12</vt:lpwstr>
  </property>
</Properties>
</file>