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CBD" w:rsidRDefault="00DF1CBD" w:rsidP="00DF1CBD">
      <w:pPr>
        <w:spacing w:after="0" w:line="240" w:lineRule="atLeast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F1CBD" w:rsidRDefault="00DF1CBD" w:rsidP="00DF1CBD">
      <w:pPr>
        <w:tabs>
          <w:tab w:val="left" w:pos="2696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реализации и оценка эффективности муниципальной программы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Комплексные меры противодействия немедицинскому потреблению наркотических средств и их незаконному обороту, профилактики наркомании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 2023 год</w:t>
      </w:r>
    </w:p>
    <w:p w:rsidR="00DF1CBD" w:rsidRDefault="00DF1CBD" w:rsidP="00DF1CB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F1CBD" w:rsidRDefault="00DF1CBD" w:rsidP="00DF1CB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Муниципальная программа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Комплексные меры противодействия немедицинскому потреблению наркотических средств и их незаконному обороту, профилактики наркомании, алкоголизма и токсикомании на территории Коржевское сельское поселение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Ульяновской области на 2022-2024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тверждена 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Коржевское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Ульобласти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 23.12.2021 №59</w:t>
      </w:r>
    </w:p>
    <w:p w:rsidR="00DF1CBD" w:rsidRDefault="00DF1CBD" w:rsidP="00DF1CB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1CBD" w:rsidRDefault="00DF1CBD" w:rsidP="00DF1CB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Программы: </w:t>
      </w:r>
    </w:p>
    <w:p w:rsidR="00DF1CBD" w:rsidRDefault="00DF1CBD" w:rsidP="00DF1C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-Формирование потенциала противодействия общества наркотизации; устойчивое сокращение незаконного оборота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немндецинского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потребления наркотических средств и психотропных веществ, связанных с ними асоциальных явлений; сокращение алкоголизма, наркомании и токсикомании и связанных с ними преступлений и правонарушений.</w:t>
      </w:r>
    </w:p>
    <w:p w:rsidR="00DF1CBD" w:rsidRDefault="00DF1CBD" w:rsidP="00DF1CB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1CBD" w:rsidRDefault="00DF1CBD" w:rsidP="00DF1CB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1CBD" w:rsidRDefault="00DF1CBD" w:rsidP="00DF1CB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:rsidR="00DF1CBD" w:rsidRDefault="00DF1CBD" w:rsidP="00DF1CB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организаций комплексных мероприятий по пропаганде здорового образа жизни, в том числе физической культуры и спорта, направленных на формирование в обществе негативного отношения к алкоголизму, наркомании и токсикомании;</w:t>
      </w:r>
    </w:p>
    <w:p w:rsidR="00DF1CBD" w:rsidRDefault="00DF1CBD" w:rsidP="00DF1CBD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-содействие в создании условий для обеспечения здорового образа жизни, нравственного и патриотического воспитания молодежи в целях профилактики алкоголизма, наркомании и токсикомании;</w:t>
      </w:r>
    </w:p>
    <w:p w:rsidR="00DF1CBD" w:rsidRDefault="00DF1CBD" w:rsidP="00DF1CBD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-создание условий для развития физической культуры и спорта, в том числе детско-юношеского, молодежного массового спорта на территории сельского поселения и токсикомании;</w:t>
      </w:r>
    </w:p>
    <w:p w:rsidR="00DF1CBD" w:rsidRDefault="00DF1CBD" w:rsidP="00DF1CBD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-проведение комплексных профилактических мероприятий, направленных на противодействие незаконному обороту наркотических средств на территории села;</w:t>
      </w:r>
    </w:p>
    <w:p w:rsidR="00DF1CBD" w:rsidRDefault="00DF1CBD" w:rsidP="00DF1CBD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-создание в организации досуга детей и молодежи;</w:t>
      </w:r>
    </w:p>
    <w:p w:rsidR="00DF1CBD" w:rsidRDefault="00DF1CBD" w:rsidP="00DF1CBD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-снижение количества преступлений, совершенных в состоянии алкогольного и наркотического опьянения.</w:t>
      </w:r>
    </w:p>
    <w:p w:rsidR="00DF1CBD" w:rsidRDefault="00DF1CBD" w:rsidP="00DF1CBD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1CBD" w:rsidRDefault="00DF1CBD" w:rsidP="00DF1CBD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1CBD" w:rsidRDefault="00DF1CBD" w:rsidP="00DF1CBD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Оценка эффективности муниципальной программы за первый квартал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2023  г.</w:t>
      </w:r>
      <w:proofErr w:type="gramEnd"/>
    </w:p>
    <w:p w:rsidR="00DF1CBD" w:rsidRDefault="00DF1CBD" w:rsidP="00DF1CBD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1CBD" w:rsidRDefault="00DF1CBD" w:rsidP="00DF1CBD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F1CBD" w:rsidRDefault="00DF1CBD" w:rsidP="00DF1CB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Процент исполнения Программы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составляет  0</w:t>
      </w:r>
      <w:proofErr w:type="gramEnd"/>
      <w:r>
        <w:rPr>
          <w:rFonts w:ascii="Times New Roman" w:hAnsi="Times New Roman" w:cs="Times New Roman"/>
          <w:sz w:val="28"/>
          <w:szCs w:val="28"/>
        </w:rPr>
        <w:t>%</w:t>
      </w:r>
    </w:p>
    <w:p w:rsidR="00DF1CBD" w:rsidRDefault="00DF1CBD" w:rsidP="00DF1CB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F1CBD" w:rsidRDefault="00DF1CBD" w:rsidP="00DF1CBD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Денежные средства на финансирование программных мероприятий муниципальной программы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Комплексные меры противодействия немедицинскому потреблению наркотических средств и их незаконному обороту, профилактики наркомании, алкоголизма и токсикомании на территории Коржевское сельское поселение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Ульяновской области на 2022-2024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 бюджете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на первый квартал 2023 год не предусматривались.</w:t>
      </w:r>
    </w:p>
    <w:p w:rsidR="00DF1CBD" w:rsidRDefault="00DF1CBD" w:rsidP="00DF1CBD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1CBD" w:rsidRDefault="00DF1CBD" w:rsidP="00DF1CB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>
        <w:rPr>
          <w:rFonts w:ascii="Times New Roman" w:hAnsi="Times New Roman" w:cs="Times New Roman"/>
          <w:sz w:val="28"/>
          <w:szCs w:val="28"/>
        </w:rPr>
        <w:t xml:space="preserve">Ожидаемые результаты реализации муниципальной программы за первый квартал 2023 года не достигнуты. Данные средства будет реализовываться в последующих кварталах. </w:t>
      </w:r>
    </w:p>
    <w:p w:rsidR="00DF1CBD" w:rsidRDefault="00DF1CBD" w:rsidP="00DF1CBD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доступности сведений о реализации муниципальной программы настоящий отчет разместить на официальном сайте Администрации в информационно-телекоммуникационной сети «Интернет».</w:t>
      </w:r>
    </w:p>
    <w:p w:rsidR="00DF1CBD" w:rsidRDefault="00DF1CBD"/>
    <w:p w:rsidR="00DF1CBD" w:rsidRDefault="00DF1CBD"/>
    <w:p w:rsidR="00DF1CBD" w:rsidRDefault="00DF1CBD" w:rsidP="00DF1CBD">
      <w:pPr>
        <w:tabs>
          <w:tab w:val="left" w:pos="2696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реализации и оценка эффективности муниципальной программы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Комплексные меры противодействия немедицинскому потреблению наркотических средств и их незаконному обороту, профилактики наркомании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 2023 год</w:t>
      </w:r>
    </w:p>
    <w:p w:rsidR="00DF1CBD" w:rsidRDefault="00DF1CBD" w:rsidP="00DF1CB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F1CBD" w:rsidRDefault="00DF1CBD" w:rsidP="00DF1CB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Муниципальная программа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Комплексные меры противодействия немедицинскому потреблению наркотических средств и их незаконному обороту, профилактики наркомании, алкоголизма и токсикомании на территории Коржевское сельское поселение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Ульяновской области на 2022-2024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тверждена 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Коржевское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Ульобласти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 23.12.2021 №59</w:t>
      </w:r>
    </w:p>
    <w:p w:rsidR="00DF1CBD" w:rsidRDefault="00DF1CBD" w:rsidP="00DF1CB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1CBD" w:rsidRDefault="00DF1CBD" w:rsidP="00DF1CB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Программы: </w:t>
      </w:r>
    </w:p>
    <w:p w:rsidR="00DF1CBD" w:rsidRDefault="00DF1CBD" w:rsidP="00DF1C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-Формирование потенциала противодействия общества наркотизации; устойчивое сокращение незаконного оборота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немндецинского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потребления наркотических средств и психотропных веществ, связанных с ними асоциальных явлений; сокращение алкоголизма, наркомании и токсикомании и связанных с ними преступлений и правонарушений.</w:t>
      </w:r>
    </w:p>
    <w:p w:rsidR="00DF1CBD" w:rsidRDefault="00DF1CBD" w:rsidP="00DF1CB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1CBD" w:rsidRDefault="00DF1CBD" w:rsidP="00DF1CB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1CBD" w:rsidRDefault="00DF1CBD" w:rsidP="00DF1CB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:rsidR="00DF1CBD" w:rsidRDefault="00DF1CBD" w:rsidP="00DF1CB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организаций комплексных мероприятий по пропаганде здорового образа жизни, в том числе физической культуры и спорта, направленных на </w:t>
      </w:r>
      <w:r>
        <w:rPr>
          <w:rFonts w:ascii="Times New Roman" w:hAnsi="Times New Roman" w:cs="Times New Roman"/>
          <w:sz w:val="28"/>
          <w:szCs w:val="28"/>
        </w:rPr>
        <w:lastRenderedPageBreak/>
        <w:t>формирование в обществе негативного отношения к алкоголизму, наркомании и токсикомании;</w:t>
      </w:r>
    </w:p>
    <w:p w:rsidR="00DF1CBD" w:rsidRDefault="00DF1CBD" w:rsidP="00DF1CBD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-содействие в создании условий для обеспечения здорового образа жизни, нравственного и патриотического воспитания молодежи в целях профилактики алкоголизма, наркомании и токсикомании;</w:t>
      </w:r>
    </w:p>
    <w:p w:rsidR="00DF1CBD" w:rsidRDefault="00DF1CBD" w:rsidP="00DF1CBD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-создание условий для развития физической культуры и спорта, в том числе детско-юношеского, молодежного массового спорта на территории сельского поселения и токсикомании;</w:t>
      </w:r>
    </w:p>
    <w:p w:rsidR="00DF1CBD" w:rsidRDefault="00DF1CBD" w:rsidP="00DF1CBD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-проведение комплексных профилактических мероприятий, направленных на противодействие незаконному обороту наркотических средств на территории села;</w:t>
      </w:r>
    </w:p>
    <w:p w:rsidR="00DF1CBD" w:rsidRDefault="00DF1CBD" w:rsidP="00DF1CBD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-создание в организации досуга детей и молодежи;</w:t>
      </w:r>
    </w:p>
    <w:p w:rsidR="00DF1CBD" w:rsidRDefault="00DF1CBD" w:rsidP="00DF1CBD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-снижение количества преступлений, совершенных в состоянии алкогольного и наркотического опьянения.</w:t>
      </w:r>
    </w:p>
    <w:p w:rsidR="00DF1CBD" w:rsidRDefault="00DF1CBD" w:rsidP="00DF1CBD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1CBD" w:rsidRDefault="00DF1CBD" w:rsidP="00DF1CBD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1CBD" w:rsidRDefault="00DF1CBD" w:rsidP="00DF1CBD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Оценка эффективности муниципальной программы за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второй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квартал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2023  г.</w:t>
      </w:r>
      <w:proofErr w:type="gramEnd"/>
    </w:p>
    <w:p w:rsidR="00DF1CBD" w:rsidRDefault="00DF1CBD" w:rsidP="00DF1CBD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1CBD" w:rsidRDefault="00DF1CBD" w:rsidP="00DF1CBD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F1CBD" w:rsidRDefault="00DF1CBD" w:rsidP="00DF1CB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Процент исполнения Программы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составляет  0</w:t>
      </w:r>
      <w:proofErr w:type="gramEnd"/>
      <w:r>
        <w:rPr>
          <w:rFonts w:ascii="Times New Roman" w:hAnsi="Times New Roman" w:cs="Times New Roman"/>
          <w:sz w:val="28"/>
          <w:szCs w:val="28"/>
        </w:rPr>
        <w:t>%</w:t>
      </w:r>
    </w:p>
    <w:p w:rsidR="00DF1CBD" w:rsidRDefault="00DF1CBD" w:rsidP="00DF1CB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F1CBD" w:rsidRDefault="00DF1CBD" w:rsidP="00DF1CBD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Денежные средства на финансирование программных мероприятий муниципальной программы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Комплексные меры противодействия немедицинскому потреблению наркотических средств и их незаконному обороту, профилактики наркомании, алкоголизма и токсикомании на территории Коржевское сельское поселение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Ульяновской области на 2022-2024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 бюджете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второй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 2023 год не предусматривались.</w:t>
      </w:r>
    </w:p>
    <w:p w:rsidR="00DF1CBD" w:rsidRDefault="00DF1CBD" w:rsidP="00DF1CBD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1CBD" w:rsidRDefault="00DF1CBD" w:rsidP="00DF1CB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>
        <w:rPr>
          <w:rFonts w:ascii="Times New Roman" w:hAnsi="Times New Roman" w:cs="Times New Roman"/>
          <w:sz w:val="28"/>
          <w:szCs w:val="28"/>
        </w:rPr>
        <w:t xml:space="preserve">Ожидаемые результаты реализации муниципальной программы за </w:t>
      </w:r>
      <w:r>
        <w:rPr>
          <w:rFonts w:ascii="Times New Roman" w:hAnsi="Times New Roman" w:cs="Times New Roman"/>
          <w:sz w:val="28"/>
          <w:szCs w:val="28"/>
        </w:rPr>
        <w:t>второй</w:t>
      </w:r>
      <w:r>
        <w:rPr>
          <w:rFonts w:ascii="Times New Roman" w:hAnsi="Times New Roman" w:cs="Times New Roman"/>
          <w:sz w:val="28"/>
          <w:szCs w:val="28"/>
        </w:rPr>
        <w:t xml:space="preserve"> квартал 2023 года не достигнуты. Данные средства будет реализовываться в последующих кварталах. </w:t>
      </w:r>
    </w:p>
    <w:p w:rsidR="00DF1CBD" w:rsidRDefault="00DF1CBD" w:rsidP="00DF1CBD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доступности сведений о реализации муниципальной программы настоящий отчет разместить на официальном сайте Администрации в информационно-телекоммуникационной сети «Интернет».</w:t>
      </w:r>
    </w:p>
    <w:p w:rsidR="00DF1CBD" w:rsidRDefault="00DF1CBD" w:rsidP="00DF1CBD"/>
    <w:p w:rsidR="00DF1CBD" w:rsidRDefault="00DF1CBD" w:rsidP="00DF1CBD">
      <w:pPr>
        <w:tabs>
          <w:tab w:val="left" w:pos="2696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реализации и оценка эффективности муниципальной программы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Комплексные меры противодействия немедицинскому потреблению наркотических средств и их незаконному обороту, профилактики наркомании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 2023 год</w:t>
      </w:r>
    </w:p>
    <w:p w:rsidR="00DF1CBD" w:rsidRDefault="00DF1CBD" w:rsidP="00DF1CB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F1CBD" w:rsidRDefault="00DF1CBD" w:rsidP="00DF1CB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Муниципальная программа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Комплексные меры противодействия немедицинскому потреблению наркотических средств и их незаконному обороту, профилактики наркомании, алкоголизма и токсикомании на территории Коржевское сельское поселение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Ульяновской области на 2022-2024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тверждена 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Коржевское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Ульобласти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 23.12.2021 №59</w:t>
      </w:r>
    </w:p>
    <w:p w:rsidR="00DF1CBD" w:rsidRDefault="00DF1CBD" w:rsidP="00DF1CB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1CBD" w:rsidRDefault="00DF1CBD" w:rsidP="00DF1CB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Программы: </w:t>
      </w:r>
    </w:p>
    <w:p w:rsidR="00DF1CBD" w:rsidRDefault="00DF1CBD" w:rsidP="00DF1C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-Формирование потенциала противодействия общества наркотизации; устойчивое сокращение незаконного оборота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немндецинского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потребления наркотических средств и психотропных веществ, связанных с ними асоциальных явлений; сокращение алкоголизма, наркомании и токсикомании и связанных с ними преступлений и правонарушений.</w:t>
      </w:r>
    </w:p>
    <w:p w:rsidR="00DF1CBD" w:rsidRDefault="00DF1CBD" w:rsidP="00DF1CB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1CBD" w:rsidRDefault="00DF1CBD" w:rsidP="00DF1CB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1CBD" w:rsidRDefault="00DF1CBD" w:rsidP="00DF1CB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:rsidR="00DF1CBD" w:rsidRDefault="00DF1CBD" w:rsidP="00DF1CB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организаций комплексных мероприятий по пропаганде здорового образа жизни, в том числе физической культуры и спорта, направленных на формирование в обществе негативного отношения к алкоголизму, наркомании и токсикомании;</w:t>
      </w:r>
    </w:p>
    <w:p w:rsidR="00DF1CBD" w:rsidRDefault="00DF1CBD" w:rsidP="00DF1CBD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-содействие в создании условий для обеспечения здорового образа жизни, нравственного и патриотического воспитания молодежи в целях профилактики алкоголизма, наркомании и токсикомании;</w:t>
      </w:r>
    </w:p>
    <w:p w:rsidR="00DF1CBD" w:rsidRDefault="00DF1CBD" w:rsidP="00DF1CBD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-создание условий для развития физической культуры и спорта, в том числе детско-юношеского, молодежного массового спорта на территории сельского поселения и токсикомании;</w:t>
      </w:r>
    </w:p>
    <w:p w:rsidR="00DF1CBD" w:rsidRDefault="00DF1CBD" w:rsidP="00DF1CBD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-проведение комплексных профилактических мероприятий, направленных на противодействие незаконному обороту наркотических средств на территории села;</w:t>
      </w:r>
    </w:p>
    <w:p w:rsidR="00DF1CBD" w:rsidRDefault="00DF1CBD" w:rsidP="00DF1CBD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-создание в организации досуга детей и молодежи;</w:t>
      </w:r>
    </w:p>
    <w:p w:rsidR="00DF1CBD" w:rsidRDefault="00DF1CBD" w:rsidP="00DF1CBD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-снижение количества преступлений, совершенных в состоянии алкогольного и наркотического опьянения.</w:t>
      </w:r>
    </w:p>
    <w:p w:rsidR="00DF1CBD" w:rsidRDefault="00DF1CBD" w:rsidP="00DF1CBD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1CBD" w:rsidRDefault="00DF1CBD" w:rsidP="00DF1CBD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1CBD" w:rsidRDefault="00DF1CBD" w:rsidP="00DF1CBD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Оценка эффективности муниципальной программы за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третий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квартал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2023  г.</w:t>
      </w:r>
      <w:proofErr w:type="gramEnd"/>
    </w:p>
    <w:p w:rsidR="00DF1CBD" w:rsidRDefault="00DF1CBD" w:rsidP="00DF1CBD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1CBD" w:rsidRDefault="00DF1CBD" w:rsidP="00DF1CBD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F1CBD" w:rsidRDefault="00DF1CBD" w:rsidP="00DF1CB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Процент исполнения Программы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составляет  </w:t>
      </w:r>
      <w:r>
        <w:rPr>
          <w:rFonts w:ascii="Times New Roman" w:hAnsi="Times New Roman" w:cs="Times New Roman"/>
          <w:sz w:val="28"/>
          <w:szCs w:val="28"/>
        </w:rPr>
        <w:t>100</w:t>
      </w:r>
      <w:proofErr w:type="gramEnd"/>
      <w:r>
        <w:rPr>
          <w:rFonts w:ascii="Times New Roman" w:hAnsi="Times New Roman" w:cs="Times New Roman"/>
          <w:sz w:val="28"/>
          <w:szCs w:val="28"/>
        </w:rPr>
        <w:t>%</w:t>
      </w:r>
    </w:p>
    <w:p w:rsidR="00DF1CBD" w:rsidRDefault="00DF1CBD" w:rsidP="00DF1CB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F1CBD" w:rsidRDefault="00DF1CBD" w:rsidP="00DF1CBD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Денежные средства на финансирование программных мероприятий муниципальной программы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Комплексные меры противодействия немедицинскому потреблению наркотических средств и их незаконному обороту, профилактики наркомании, алкоголизма и токсикомании на территории Коржевское сельское поселение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Ульяновской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области на 2022-2024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 бюджете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третий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 2023 год не предусматривались.</w:t>
      </w:r>
    </w:p>
    <w:p w:rsidR="00DF1CBD" w:rsidRDefault="00DF1CBD" w:rsidP="00DF1CBD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1CBD" w:rsidRDefault="00DF1CBD" w:rsidP="00DF1CB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>
        <w:rPr>
          <w:rFonts w:ascii="Times New Roman" w:hAnsi="Times New Roman" w:cs="Times New Roman"/>
          <w:sz w:val="28"/>
          <w:szCs w:val="28"/>
        </w:rPr>
        <w:t xml:space="preserve">Ожидаемые результаты реализации муниципальной программы за </w:t>
      </w:r>
      <w:r>
        <w:rPr>
          <w:rFonts w:ascii="Times New Roman" w:hAnsi="Times New Roman" w:cs="Times New Roman"/>
          <w:sz w:val="28"/>
          <w:szCs w:val="28"/>
        </w:rPr>
        <w:t xml:space="preserve">третий </w:t>
      </w:r>
      <w:r>
        <w:rPr>
          <w:rFonts w:ascii="Times New Roman" w:hAnsi="Times New Roman" w:cs="Times New Roman"/>
          <w:sz w:val="28"/>
          <w:szCs w:val="28"/>
        </w:rPr>
        <w:t>квартал 2023 года достигнуты</w:t>
      </w:r>
      <w:r>
        <w:rPr>
          <w:rFonts w:ascii="Times New Roman" w:hAnsi="Times New Roman" w:cs="Times New Roman"/>
          <w:sz w:val="28"/>
          <w:szCs w:val="28"/>
        </w:rPr>
        <w:t xml:space="preserve"> на 100%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Денежные средства</w:t>
      </w:r>
      <w:r>
        <w:rPr>
          <w:rFonts w:ascii="Times New Roman" w:hAnsi="Times New Roman" w:cs="Times New Roman"/>
          <w:sz w:val="28"/>
          <w:szCs w:val="28"/>
        </w:rPr>
        <w:t xml:space="preserve"> реализов</w:t>
      </w:r>
      <w:r>
        <w:rPr>
          <w:rFonts w:ascii="Times New Roman" w:hAnsi="Times New Roman" w:cs="Times New Roman"/>
          <w:sz w:val="28"/>
          <w:szCs w:val="28"/>
        </w:rPr>
        <w:t>аны полностью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1CBD" w:rsidRDefault="00DF1CBD" w:rsidP="00DF1CBD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доступности сведений о реализации муниципальной программы настоящий отчет разместить на официальном сайте Администрации в информационно-телекоммуникационной сети «Интернет».</w:t>
      </w:r>
    </w:p>
    <w:p w:rsidR="00DF1CBD" w:rsidRDefault="00DF1CBD" w:rsidP="00DF1CBD"/>
    <w:p w:rsidR="00DF1CBD" w:rsidRDefault="00DF1CBD" w:rsidP="00DF1CBD">
      <w:pPr>
        <w:tabs>
          <w:tab w:val="left" w:pos="2696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реализации и оценка эффективности муниципальной программы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Комплексные меры противодействия немедицинскому потреблению наркотических средств и их незаконному обороту, профилактики наркомании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 2023 год</w:t>
      </w:r>
    </w:p>
    <w:p w:rsidR="00DF1CBD" w:rsidRDefault="00DF1CBD" w:rsidP="00DF1CB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F1CBD" w:rsidRDefault="00DF1CBD" w:rsidP="00DF1CB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Муниципальная программа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Комплексные меры противодействия немедицинскому потреблению наркотических средств и их незаконному обороту, профилактики наркомании, алкоголизма и токсикомании на территории Коржевское сельское поселение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Ульяновской области на 2022-2024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тверждена 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Коржевское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Ульобласти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 23.12.2021 №59</w:t>
      </w:r>
    </w:p>
    <w:p w:rsidR="00DF1CBD" w:rsidRDefault="00DF1CBD" w:rsidP="00DF1CB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1CBD" w:rsidRDefault="00DF1CBD" w:rsidP="00DF1CB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Программы: </w:t>
      </w:r>
    </w:p>
    <w:p w:rsidR="00DF1CBD" w:rsidRDefault="00DF1CBD" w:rsidP="00DF1C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-Формирование потенциала противодействия общества наркотизации; устойчивое сокращение незаконного оборота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немндецинского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потребления наркотических средств и психотропных веществ, связанных с ними асоциальных явлений; сокращение алкоголизма, наркомании и токсикомании и связанных с ними преступлений и правонарушений.</w:t>
      </w:r>
    </w:p>
    <w:p w:rsidR="00DF1CBD" w:rsidRDefault="00DF1CBD" w:rsidP="00DF1CB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1CBD" w:rsidRDefault="00DF1CBD" w:rsidP="00DF1CB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1CBD" w:rsidRDefault="00DF1CBD" w:rsidP="00DF1CB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:rsidR="00DF1CBD" w:rsidRDefault="00DF1CBD" w:rsidP="00DF1CB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организаций комплексных мероприятий по пропаганде здорового образа жизни, в том числе физической культуры и спорта, направленных на формирование в обществе негативного отношения к алкоголизму, наркомании и токсикомании;</w:t>
      </w:r>
    </w:p>
    <w:p w:rsidR="00DF1CBD" w:rsidRDefault="00DF1CBD" w:rsidP="00DF1CBD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-содействие в создании условий для обеспечения здорового образа жизни, нравственного и патриотического воспитания молодежи в целях профилактики алкоголизма, наркомании и токсикомании;</w:t>
      </w:r>
    </w:p>
    <w:p w:rsidR="00DF1CBD" w:rsidRDefault="00DF1CBD" w:rsidP="00DF1CBD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-создание условий для развития физической культуры и спорта, в том числе детско-юношеского, молодежного массового спорта на территории сельского поселения и токсикомании;</w:t>
      </w:r>
    </w:p>
    <w:p w:rsidR="00DF1CBD" w:rsidRDefault="00DF1CBD" w:rsidP="00DF1CBD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-проведение комплексных профилактических мероприятий, направленных на противодействие незаконному обороту наркотических средств на территории села;</w:t>
      </w:r>
    </w:p>
    <w:p w:rsidR="00DF1CBD" w:rsidRDefault="00DF1CBD" w:rsidP="00DF1CBD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-создание в организации досуга детей и молодежи;</w:t>
      </w:r>
    </w:p>
    <w:p w:rsidR="00DF1CBD" w:rsidRDefault="00DF1CBD" w:rsidP="00DF1CBD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-снижение количества преступлений, совершенных в состоянии алкогольного и наркотического опьянения.</w:t>
      </w:r>
    </w:p>
    <w:p w:rsidR="00DF1CBD" w:rsidRDefault="00DF1CBD" w:rsidP="00DF1CBD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1CBD" w:rsidRDefault="00DF1CBD" w:rsidP="00DF1CBD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1CBD" w:rsidRDefault="00DF1CBD" w:rsidP="00DF1CBD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Оценка эффективности муниципальной программы за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четвертый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квартал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2023  г.</w:t>
      </w:r>
      <w:proofErr w:type="gramEnd"/>
    </w:p>
    <w:p w:rsidR="00DF1CBD" w:rsidRDefault="00DF1CBD" w:rsidP="00DF1CBD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1CBD" w:rsidRDefault="00DF1CBD" w:rsidP="00DF1CBD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F1CBD" w:rsidRDefault="00DF1CBD" w:rsidP="00DF1CB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Процент исполнения Программы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составляет  </w:t>
      </w:r>
      <w:r>
        <w:rPr>
          <w:rFonts w:ascii="Times New Roman" w:hAnsi="Times New Roman" w:cs="Times New Roman"/>
          <w:sz w:val="28"/>
          <w:szCs w:val="28"/>
        </w:rPr>
        <w:t>100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DF1CBD" w:rsidRDefault="00DF1CBD" w:rsidP="00DF1CB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F1CBD" w:rsidRDefault="00DF1CBD" w:rsidP="00DF1CBD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Денежные средства на финансирование программных мероприятий муниципальной программы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Комплексные меры противодействия немедицинскому потреблению наркотических средств и их незаконному обороту, профилактики наркомании, алкоголизма и токсикомании на территории Коржевское сельское поселение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Ульяновской области на 2022-2024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 бюджете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реализованы 100% в предыдущем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квартоле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F1CBD" w:rsidRDefault="00DF1CBD" w:rsidP="00DF1CB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>
        <w:rPr>
          <w:rFonts w:ascii="Times New Roman" w:hAnsi="Times New Roman" w:cs="Times New Roman"/>
          <w:sz w:val="28"/>
          <w:szCs w:val="28"/>
        </w:rPr>
        <w:t xml:space="preserve">Ожидаемые результаты реализации муниципальной программы за </w:t>
      </w:r>
      <w:r>
        <w:rPr>
          <w:rFonts w:ascii="Times New Roman" w:hAnsi="Times New Roman" w:cs="Times New Roman"/>
          <w:sz w:val="28"/>
          <w:szCs w:val="28"/>
        </w:rPr>
        <w:t>четвертый</w:t>
      </w:r>
      <w:r>
        <w:rPr>
          <w:rFonts w:ascii="Times New Roman" w:hAnsi="Times New Roman" w:cs="Times New Roman"/>
          <w:sz w:val="28"/>
          <w:szCs w:val="28"/>
        </w:rPr>
        <w:t xml:space="preserve"> квартал 2023 года достигнуты. Данные средства  реализов</w:t>
      </w:r>
      <w:r>
        <w:rPr>
          <w:rFonts w:ascii="Times New Roman" w:hAnsi="Times New Roman" w:cs="Times New Roman"/>
          <w:sz w:val="28"/>
          <w:szCs w:val="28"/>
        </w:rPr>
        <w:t>аны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предыдущем </w:t>
      </w:r>
      <w:r>
        <w:rPr>
          <w:rFonts w:ascii="Times New Roman" w:hAnsi="Times New Roman" w:cs="Times New Roman"/>
          <w:sz w:val="28"/>
          <w:szCs w:val="28"/>
        </w:rPr>
        <w:t>квартал</w:t>
      </w:r>
      <w:r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1CBD" w:rsidRDefault="00DF1CBD" w:rsidP="00DF1CBD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доступности сведений о реализации муниципальной программы настоящий отчет разместить на официальном сайте Администрации в информационно-телекоммуникационной сети «Интернет».</w:t>
      </w:r>
    </w:p>
    <w:p w:rsidR="00DF1CBD" w:rsidRDefault="00DF1CBD" w:rsidP="00DF1CBD"/>
    <w:p w:rsidR="00DF1CBD" w:rsidRDefault="00DF1CBD"/>
    <w:sectPr w:rsidR="00DF1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CBD"/>
    <w:rsid w:val="00DF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D68D9"/>
  <w15:chartTrackingRefBased/>
  <w15:docId w15:val="{45364CEA-08DD-4B0A-B017-DE302AE9D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1CB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1C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6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1638</Words>
  <Characters>9339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Москвичева</dc:creator>
  <cp:keywords/>
  <dc:description/>
  <cp:lastModifiedBy>Евгения Москвичева</cp:lastModifiedBy>
  <cp:revision>1</cp:revision>
  <dcterms:created xsi:type="dcterms:W3CDTF">2024-01-18T12:21:00Z</dcterms:created>
  <dcterms:modified xsi:type="dcterms:W3CDTF">2024-01-18T12:29:00Z</dcterms:modified>
</cp:coreProperties>
</file>