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49" w:rsidRDefault="00BB4494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СОВЕТ ДЕПУТАТОВ</w:t>
      </w:r>
    </w:p>
    <w:p w:rsidR="00BB4494" w:rsidRPr="001432C2" w:rsidRDefault="004F583F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</w:p>
    <w:p w:rsidR="00BB4494" w:rsidRPr="001432C2" w:rsidRDefault="001B2049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КОРЖЕВСКОЕ</w:t>
      </w:r>
      <w:r w:rsidR="004F583F" w:rsidRPr="001432C2">
        <w:rPr>
          <w:rFonts w:ascii="PT Astra Serif" w:hAnsi="PT Astra Serif"/>
          <w:bCs/>
          <w:color w:val="000000"/>
          <w:sz w:val="28"/>
          <w:szCs w:val="28"/>
        </w:rPr>
        <w:t xml:space="preserve"> СЕЛЬСКОЕ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ПОСЕЛЕНИЕ</w:t>
      </w:r>
    </w:p>
    <w:p w:rsidR="00BB4494" w:rsidRPr="001432C2" w:rsidRDefault="004F583F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 xml:space="preserve">ИНЗЕНСКОГО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РАЙОНА УЛЬЯНОВСКОЙ ОБЛАСТИ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 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РЕШЕНИЕ</w:t>
      </w:r>
    </w:p>
    <w:p w:rsidR="009B27B8" w:rsidRDefault="009B27B8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</w:p>
    <w:p w:rsidR="00BB4494" w:rsidRPr="001432C2" w:rsidRDefault="00E03205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 декабря</w:t>
      </w:r>
      <w:r w:rsidR="009B27B8">
        <w:rPr>
          <w:rFonts w:ascii="PT Astra Serif" w:hAnsi="PT Astra Serif"/>
          <w:color w:val="000000"/>
          <w:sz w:val="28"/>
          <w:szCs w:val="28"/>
        </w:rPr>
        <w:t xml:space="preserve"> 2023г.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         </w:t>
      </w:r>
      <w:r w:rsidR="003B0841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</w:t>
      </w:r>
      <w:r w:rsidR="004A007D">
        <w:rPr>
          <w:rFonts w:ascii="PT Astra Serif" w:hAnsi="PT Astra Serif"/>
          <w:bCs/>
          <w:color w:val="000000"/>
          <w:sz w:val="28"/>
          <w:szCs w:val="28"/>
        </w:rPr>
        <w:t xml:space="preserve">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№</w:t>
      </w:r>
      <w:r w:rsidR="001B2049">
        <w:rPr>
          <w:rFonts w:ascii="PT Astra Serif" w:hAnsi="PT Astra Serif"/>
          <w:bCs/>
          <w:color w:val="000000"/>
          <w:sz w:val="28"/>
          <w:szCs w:val="28"/>
        </w:rPr>
        <w:t>20</w:t>
      </w:r>
    </w:p>
    <w:p w:rsidR="008D7BBD" w:rsidRDefault="001B2049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</w:t>
      </w:r>
      <w:r w:rsidR="00F83808">
        <w:rPr>
          <w:rFonts w:ascii="PT Astra Serif" w:hAnsi="PT Astra Serif"/>
          <w:color w:val="000000"/>
          <w:sz w:val="28"/>
          <w:szCs w:val="28"/>
        </w:rPr>
        <w:t xml:space="preserve">с. </w:t>
      </w:r>
      <w:r>
        <w:rPr>
          <w:rFonts w:ascii="PT Astra Serif" w:hAnsi="PT Astra Serif"/>
          <w:color w:val="000000"/>
          <w:sz w:val="28"/>
          <w:szCs w:val="28"/>
        </w:rPr>
        <w:t>Коржевка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Э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кз.__</w:t>
      </w:r>
    </w:p>
    <w:p w:rsidR="00E03205" w:rsidRDefault="00E03205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B4494" w:rsidRPr="00E03205" w:rsidRDefault="00E03205" w:rsidP="0097446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E03205">
        <w:rPr>
          <w:rFonts w:ascii="PT Astra Serif" w:hAnsi="PT Astra Serif"/>
          <w:color w:val="000000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</w:t>
      </w:r>
      <w:r w:rsidRPr="00E03205">
        <w:t xml:space="preserve"> </w:t>
      </w:r>
      <w:r w:rsidR="001B2049">
        <w:rPr>
          <w:rFonts w:ascii="PT Astra Serif" w:hAnsi="PT Astra Serif"/>
          <w:color w:val="000000"/>
          <w:sz w:val="28"/>
          <w:szCs w:val="28"/>
        </w:rPr>
        <w:t>Коржевское</w:t>
      </w:r>
      <w:r w:rsidRPr="00E03205">
        <w:rPr>
          <w:rFonts w:ascii="PT Astra Serif" w:hAnsi="PT Astra Serif"/>
          <w:color w:val="000000"/>
          <w:sz w:val="28"/>
          <w:szCs w:val="28"/>
        </w:rPr>
        <w:t xml:space="preserve"> сельское  поселение </w:t>
      </w:r>
      <w:proofErr w:type="spellStart"/>
      <w:r w:rsidRPr="00E03205">
        <w:rPr>
          <w:rFonts w:ascii="PT Astra Serif" w:hAnsi="PT Astra Serif"/>
          <w:color w:val="000000"/>
          <w:sz w:val="28"/>
          <w:szCs w:val="28"/>
        </w:rPr>
        <w:t>Инзенского</w:t>
      </w:r>
      <w:proofErr w:type="spellEnd"/>
      <w:r w:rsidRPr="00E03205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области, в связи с утратой доверия</w:t>
      </w:r>
      <w:r w:rsidR="00BB4494" w:rsidRPr="00E03205">
        <w:rPr>
          <w:rFonts w:ascii="PT Astra Serif" w:hAnsi="PT Astra Serif"/>
          <w:color w:val="000000"/>
          <w:sz w:val="28"/>
          <w:szCs w:val="28"/>
        </w:rPr>
        <w:t> </w:t>
      </w:r>
      <w:r w:rsidR="00BB4494" w:rsidRPr="00E03205">
        <w:rPr>
          <w:rFonts w:ascii="PT Astra Serif" w:hAnsi="PT Astra Serif"/>
          <w:bCs/>
          <w:color w:val="000000"/>
          <w:sz w:val="28"/>
          <w:szCs w:val="28"/>
        </w:rPr>
        <w:t> </w:t>
      </w:r>
    </w:p>
    <w:p w:rsidR="00974468" w:rsidRPr="00974468" w:rsidRDefault="00974468" w:rsidP="00E0320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</w:p>
    <w:p w:rsidR="00E03205" w:rsidRDefault="00E03205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E03205">
        <w:rPr>
          <w:rFonts w:ascii="PT Astra Serif" w:eastAsia="Calibri" w:hAnsi="PT Astra Serif" w:cs="Times New Roman"/>
          <w:sz w:val="28"/>
        </w:rPr>
        <w:t>В соответствии со статьёй 13.1 Феде</w:t>
      </w:r>
      <w:r>
        <w:rPr>
          <w:rFonts w:ascii="PT Astra Serif" w:eastAsia="Calibri" w:hAnsi="PT Astra Serif" w:cs="Times New Roman"/>
          <w:sz w:val="28"/>
        </w:rPr>
        <w:t>рального закона от 25.12.2008 №</w:t>
      </w:r>
      <w:r w:rsidRPr="00E03205">
        <w:rPr>
          <w:rFonts w:ascii="PT Astra Serif" w:eastAsia="Calibri" w:hAnsi="PT Astra Serif" w:cs="Times New Roman"/>
          <w:sz w:val="28"/>
        </w:rPr>
        <w:t xml:space="preserve">273-ФЗ «О противодействии коррупции», руководствуясь 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Уставом муниципального образования </w:t>
      </w:r>
      <w:r w:rsidR="001B2049">
        <w:rPr>
          <w:rFonts w:ascii="PT Astra Serif" w:eastAsia="Calibri" w:hAnsi="PT Astra Serif" w:cs="Times New Roman"/>
          <w:sz w:val="28"/>
        </w:rPr>
        <w:t>Коржевское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="00974468" w:rsidRPr="00974468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="00974468" w:rsidRPr="00974468">
        <w:rPr>
          <w:rFonts w:ascii="PT Astra Serif" w:eastAsia="Calibri" w:hAnsi="PT Astra Serif" w:cs="Times New Roman"/>
          <w:sz w:val="28"/>
        </w:rPr>
        <w:t xml:space="preserve"> района Ульяновской области, Совет депутатов муниципального образования </w:t>
      </w:r>
      <w:r w:rsidR="001B2049">
        <w:rPr>
          <w:rFonts w:ascii="PT Astra Serif" w:eastAsia="Calibri" w:hAnsi="PT Astra Serif" w:cs="Times New Roman"/>
          <w:sz w:val="28"/>
        </w:rPr>
        <w:t>Коржевское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="00974468" w:rsidRPr="00974468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="00974468" w:rsidRPr="00974468">
        <w:rPr>
          <w:rFonts w:ascii="PT Astra Serif" w:eastAsia="Calibri" w:hAnsi="PT Astra Serif" w:cs="Times New Roman"/>
          <w:sz w:val="28"/>
        </w:rPr>
        <w:t xml:space="preserve"> района Ульяновской области</w:t>
      </w:r>
    </w:p>
    <w:p w:rsidR="00974468" w:rsidRDefault="00974468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 </w:t>
      </w:r>
      <w:r w:rsidR="00E03205">
        <w:rPr>
          <w:rFonts w:ascii="PT Astra Serif" w:eastAsia="Calibri" w:hAnsi="PT Astra Serif" w:cs="Times New Roman"/>
          <w:b/>
          <w:sz w:val="28"/>
        </w:rPr>
        <w:t>РЕШИЛ</w:t>
      </w:r>
      <w:r w:rsidRPr="00974468">
        <w:rPr>
          <w:rFonts w:ascii="PT Astra Serif" w:eastAsia="Calibri" w:hAnsi="PT Astra Serif" w:cs="Times New Roman"/>
          <w:b/>
          <w:sz w:val="28"/>
        </w:rPr>
        <w:t>:</w:t>
      </w:r>
    </w:p>
    <w:p w:rsidR="001B2049" w:rsidRPr="00974468" w:rsidRDefault="001B2049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</w:p>
    <w:p w:rsidR="00974468" w:rsidRPr="00974468" w:rsidRDefault="00974468" w:rsidP="0097446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1. </w:t>
      </w:r>
      <w:r w:rsidR="00E03205" w:rsidRPr="00E03205">
        <w:rPr>
          <w:rFonts w:ascii="PT Astra Serif" w:eastAsia="Calibri" w:hAnsi="PT Astra Serif" w:cs="Times New Roman"/>
          <w:sz w:val="28"/>
        </w:rPr>
        <w:t>Утвердить Порядок увольнения (освобождения от должности) лиц, замещающих муниципальные должности в органах местного самоуправле</w:t>
      </w:r>
      <w:r w:rsidR="00E03205">
        <w:rPr>
          <w:rFonts w:ascii="PT Astra Serif" w:eastAsia="Calibri" w:hAnsi="PT Astra Serif" w:cs="Times New Roman"/>
          <w:sz w:val="28"/>
        </w:rPr>
        <w:t>ния муниципального образования</w:t>
      </w:r>
      <w:r w:rsidR="00E03205" w:rsidRPr="00E03205">
        <w:t xml:space="preserve"> </w:t>
      </w:r>
      <w:r w:rsidR="001B2049">
        <w:rPr>
          <w:rFonts w:ascii="PT Astra Serif" w:eastAsia="Calibri" w:hAnsi="PT Astra Serif" w:cs="Times New Roman"/>
          <w:sz w:val="28"/>
        </w:rPr>
        <w:t>Коржевское</w:t>
      </w:r>
      <w:r w:rsidR="00E03205" w:rsidRPr="00E03205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="00E03205" w:rsidRPr="00E03205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="00E03205" w:rsidRPr="00E03205">
        <w:rPr>
          <w:rFonts w:ascii="PT Astra Serif" w:eastAsia="Calibri" w:hAnsi="PT Astra Serif" w:cs="Times New Roman"/>
          <w:sz w:val="28"/>
        </w:rPr>
        <w:t xml:space="preserve"> района Ульяновской области</w:t>
      </w:r>
      <w:r w:rsidR="00E03205">
        <w:rPr>
          <w:rFonts w:ascii="PT Astra Serif" w:eastAsia="Calibri" w:hAnsi="PT Astra Serif" w:cs="Times New Roman"/>
          <w:sz w:val="28"/>
        </w:rPr>
        <w:t xml:space="preserve">, </w:t>
      </w:r>
      <w:r w:rsidR="00E03205" w:rsidRPr="00E03205">
        <w:rPr>
          <w:rFonts w:ascii="PT Astra Serif" w:eastAsia="Calibri" w:hAnsi="PT Astra Serif" w:cs="Times New Roman"/>
          <w:sz w:val="28"/>
        </w:rPr>
        <w:t xml:space="preserve">в связи </w:t>
      </w:r>
      <w:r w:rsidR="00E03205">
        <w:rPr>
          <w:rFonts w:ascii="PT Astra Serif" w:eastAsia="Calibri" w:hAnsi="PT Astra Serif" w:cs="Times New Roman"/>
          <w:sz w:val="28"/>
        </w:rPr>
        <w:t>с утратой доверия (прилагается)</w:t>
      </w:r>
      <w:r w:rsidRPr="00974468">
        <w:rPr>
          <w:rFonts w:ascii="PT Astra Serif" w:eastAsia="Calibri" w:hAnsi="PT Astra Serif" w:cs="Times New Roman"/>
          <w:sz w:val="28"/>
        </w:rPr>
        <w:t>.</w:t>
      </w:r>
    </w:p>
    <w:p w:rsidR="00974468" w:rsidRPr="00974468" w:rsidRDefault="00974468" w:rsidP="0097446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 xml:space="preserve">         </w:t>
      </w:r>
      <w:r w:rsidRPr="00974468">
        <w:rPr>
          <w:rFonts w:ascii="PT Astra Serif" w:eastAsia="Calibri" w:hAnsi="PT Astra Serif" w:cs="Times New Roman"/>
          <w:sz w:val="28"/>
        </w:rPr>
        <w:t>2. Настоящее решение вступает в силу на следующий день после дня его официального опубликования.</w:t>
      </w:r>
    </w:p>
    <w:p w:rsidR="00535342" w:rsidRPr="00535342" w:rsidRDefault="00974468" w:rsidP="0097446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3. </w:t>
      </w:r>
      <w:proofErr w:type="gramStart"/>
      <w:r w:rsidRPr="00974468">
        <w:rPr>
          <w:rFonts w:ascii="PT Astra Serif" w:eastAsia="Calibri" w:hAnsi="PT Astra Serif" w:cs="Times New Roman"/>
          <w:sz w:val="28"/>
        </w:rPr>
        <w:t xml:space="preserve">Контроль </w:t>
      </w:r>
      <w:r w:rsidR="00226D35">
        <w:rPr>
          <w:rFonts w:ascii="PT Astra Serif" w:eastAsia="Calibri" w:hAnsi="PT Astra Serif" w:cs="Times New Roman"/>
          <w:sz w:val="28"/>
        </w:rPr>
        <w:t>за</w:t>
      </w:r>
      <w:proofErr w:type="gramEnd"/>
      <w:r w:rsidR="00226D35">
        <w:rPr>
          <w:rFonts w:ascii="PT Astra Serif" w:eastAsia="Calibri" w:hAnsi="PT Astra Serif" w:cs="Times New Roman"/>
          <w:sz w:val="28"/>
        </w:rPr>
        <w:t xml:space="preserve"> исполнением</w:t>
      </w:r>
      <w:r w:rsidRPr="00974468">
        <w:rPr>
          <w:rFonts w:ascii="PT Astra Serif" w:eastAsia="Calibri" w:hAnsi="PT Astra Serif" w:cs="Times New Roman"/>
          <w:sz w:val="28"/>
        </w:rPr>
        <w:t xml:space="preserve"> настоящего решения оставляю за собой.</w:t>
      </w:r>
    </w:p>
    <w:p w:rsidR="00BB4494" w:rsidRDefault="00BB4494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B27B8" w:rsidRDefault="009B27B8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2049" w:rsidRDefault="001B2049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2049" w:rsidRDefault="001B2049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2049" w:rsidRPr="009175AF" w:rsidRDefault="001B2049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B4494" w:rsidRPr="009175AF" w:rsidRDefault="00BB4494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Глава муниципального образования</w:t>
      </w:r>
    </w:p>
    <w:p w:rsidR="00BB4494" w:rsidRPr="009175AF" w:rsidRDefault="001B2049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Коржевское</w:t>
      </w:r>
      <w:r w:rsidR="004D6E50">
        <w:rPr>
          <w:rFonts w:ascii="PT Astra Serif" w:hAnsi="PT Astra Serif"/>
          <w:color w:val="000000"/>
          <w:sz w:val="28"/>
          <w:szCs w:val="28"/>
        </w:rPr>
        <w:t xml:space="preserve"> сельское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поселение</w:t>
      </w:r>
    </w:p>
    <w:p w:rsidR="00BB4494" w:rsidRDefault="004D6E50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Инзенского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района Ульяновской области</w:t>
      </w:r>
      <w:r w:rsidR="00CA40CD" w:rsidRPr="009175AF">
        <w:rPr>
          <w:rFonts w:ascii="PT Astra Serif" w:hAnsi="PT Astra Serif"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В.</w:t>
      </w:r>
      <w:r w:rsidR="001B2049">
        <w:rPr>
          <w:rFonts w:ascii="PT Astra Serif" w:hAnsi="PT Astra Serif"/>
          <w:color w:val="000000"/>
          <w:sz w:val="28"/>
          <w:szCs w:val="28"/>
        </w:rPr>
        <w:t>Н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1B2049">
        <w:rPr>
          <w:rFonts w:ascii="PT Astra Serif" w:hAnsi="PT Astra Serif"/>
          <w:color w:val="000000"/>
          <w:sz w:val="28"/>
          <w:szCs w:val="28"/>
        </w:rPr>
        <w:t>Гурьянов</w:t>
      </w: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1B2049" w:rsidP="00CA40CD">
      <w:pPr>
        <w:pStyle w:val="nospacing"/>
        <w:spacing w:before="0" w:beforeAutospacing="0" w:after="0" w:afterAutospacing="0"/>
        <w:rPr>
          <w:color w:val="000000"/>
        </w:rPr>
      </w:pPr>
      <w:r>
        <w:rPr>
          <w:color w:val="000000"/>
        </w:rPr>
        <w:t>Рубцова Н.А.,77-5-41</w:t>
      </w:r>
    </w:p>
    <w:p w:rsidR="00E03205" w:rsidRDefault="00E03205" w:rsidP="00CA40CD">
      <w:pPr>
        <w:pStyle w:val="nospacing"/>
        <w:spacing w:before="0" w:beforeAutospacing="0" w:after="0" w:afterAutospacing="0"/>
        <w:rPr>
          <w:color w:val="000000"/>
        </w:rPr>
      </w:pP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решению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 </w:t>
      </w: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E03205" w:rsidRDefault="001B2049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Коржевское</w:t>
      </w:r>
      <w:r w:rsidR="00E0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 поселение</w:t>
      </w:r>
      <w:r w:rsidR="00E03205"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03205" w:rsidRP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Инзенского района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22.12.2023г. №</w:t>
      </w:r>
      <w:r w:rsidR="001B20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E03205" w:rsidRDefault="00E03205" w:rsidP="00E03205">
      <w:pPr>
        <w:pStyle w:val="nospacing"/>
        <w:spacing w:before="0" w:beforeAutospacing="0" w:after="0" w:afterAutospacing="0"/>
        <w:jc w:val="right"/>
        <w:rPr>
          <w:color w:val="000000"/>
        </w:rPr>
      </w:pPr>
    </w:p>
    <w:p w:rsidR="000C3F89" w:rsidRDefault="000C3F89" w:rsidP="000C3F89">
      <w:pPr>
        <w:pStyle w:val="nospacing"/>
        <w:spacing w:before="0" w:beforeAutospacing="0" w:after="0" w:afterAutospacing="0"/>
        <w:jc w:val="center"/>
        <w:rPr>
          <w:color w:val="000000"/>
        </w:rPr>
      </w:pPr>
    </w:p>
    <w:p w:rsidR="000C3F89" w:rsidRDefault="000C3F89" w:rsidP="000C3F89">
      <w:pPr>
        <w:pStyle w:val="nospacing"/>
        <w:spacing w:before="0" w:beforeAutospacing="0" w:after="0" w:afterAutospacing="0"/>
        <w:jc w:val="center"/>
        <w:rPr>
          <w:color w:val="000000"/>
        </w:rPr>
      </w:pPr>
    </w:p>
    <w:p w:rsidR="000C3F89" w:rsidRPr="00F92227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ПОРЯДОК</w:t>
      </w:r>
    </w:p>
    <w:p w:rsidR="000C3F89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sz w:val="28"/>
          <w:szCs w:val="28"/>
        </w:rPr>
        <w:t>МУНИЦИПАЛЬНЫЕ ДОЛЖНОСТИ В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r w:rsidR="001B2049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ИНЗЕНСКОГО РАЙОНА УЛЬЯНОВСКОЙ ОБЛАСТИ, </w:t>
      </w:r>
    </w:p>
    <w:p w:rsidR="000C3F89" w:rsidRPr="00F92227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В СВЯЗИ С УТРАТОЙ ДОВЕРИЯ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</w:t>
      </w:r>
      <w:r w:rsidRPr="000C3F89"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Pr="000C3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C3F89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Pr="000C3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области,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утратой доверия (далее - Порядок) в случаях, установленных </w:t>
      </w:r>
      <w:hyperlink r:id="rId6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4"/>
      <w:bookmarkEnd w:id="0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лицо, замещающее муниципальную должность), в связи с утратой доверия (далее - увольнение в связи с утратой доверия) в случаях, предусмотренных </w:t>
      </w:r>
      <w:hyperlink r:id="rId7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коррупции", осуществляется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решения, принимаемого по результатам проверки, проводимой в порядке, определяемом нормативным правовым актом 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муниципального образования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1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3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коррупции", представленная в соответствующий орган местного самоуправления муниципального образования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 по кадровой работе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органа местного самоуправле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муниципального образования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Общественной палатой Ульяновской области, Общественной палатой муниципального образования "Инзенский район»;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(освобождение от должности) лица, замещающего муниципальную должность, в связи с утратой доверия в случае, предусмотренном </w:t>
      </w:r>
      <w:hyperlink r:id="rId15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"О противодействии коррупции", осуществляется на 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</w:t>
      </w:r>
      <w:hyperlink r:id="rId16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Ульяновской области от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31.08.2017 N 85-ЗО "О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</w:t>
      </w:r>
      <w:bookmarkStart w:id="1" w:name="_GoBack"/>
      <w:bookmarkEnd w:id="1"/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своих должностных обязанностей.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досрочном прекращении </w:t>
      </w:r>
      <w:proofErr w:type="gramStart"/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депутатов Совета 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муниципального образования</w:t>
      </w:r>
      <w:proofErr w:type="gramEnd"/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уществляющих свои полномочия на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постоянной основе, принимается с учетом особенностей, установленных </w:t>
      </w:r>
      <w:hyperlink r:id="rId17">
        <w:r w:rsidRPr="007C0E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7C0E7E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06.10.2003 N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Федерации".</w:t>
      </w:r>
      <w:r w:rsidRPr="00F9222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w:anchor="P4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решения, не считая периодов временной нетрудоспособности лица, замещающего муниципальную должность, пребывания его в отпуске, периода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неисполнения должностных обязанностей по иным уважительным причинам, а также периода проведения в отношении него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не будет представлено, то составляется соответствующий акт.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4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8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Решение об увольнении (освобождении от должности) в связи с утратой доверия Председателя Совета депутатов МО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депутатом, председательствующим на заседании Совета депутатов МО</w:t>
      </w:r>
      <w:r w:rsidR="00F0753D" w:rsidRP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поселение.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увольнении (освобождении от должности) в связи с утратой доверия иных лиц, замещающих муниципальные должности, подписывается Председателем Совета депутатов МО</w:t>
      </w:r>
      <w:r w:rsidR="00F0753D" w:rsidRPr="00F0753D"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 w:rsidRP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10.1.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0C3F89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11.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7C0E7E" w:rsidRDefault="007C0E7E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E7E" w:rsidRPr="00F92227" w:rsidRDefault="007C0E7E" w:rsidP="007C0E7E">
      <w:pPr>
        <w:pStyle w:val="ConsPlusNormal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E7E" w:rsidRDefault="007C0E7E" w:rsidP="007C0E7E">
      <w:pPr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84489D" w:rsidRPr="009175AF" w:rsidRDefault="0084489D" w:rsidP="007C0E7E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84489D" w:rsidRPr="009175AF" w:rsidSect="009175A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C9" w:rsidRDefault="006B50C9" w:rsidP="009175AF">
      <w:pPr>
        <w:spacing w:after="0" w:line="240" w:lineRule="auto"/>
      </w:pPr>
      <w:r>
        <w:separator/>
      </w:r>
    </w:p>
  </w:endnote>
  <w:endnote w:type="continuationSeparator" w:id="0">
    <w:p w:rsidR="006B50C9" w:rsidRDefault="006B50C9" w:rsidP="0091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C9" w:rsidRDefault="006B50C9" w:rsidP="009175AF">
      <w:pPr>
        <w:spacing w:after="0" w:line="240" w:lineRule="auto"/>
      </w:pPr>
      <w:r>
        <w:separator/>
      </w:r>
    </w:p>
  </w:footnote>
  <w:footnote w:type="continuationSeparator" w:id="0">
    <w:p w:rsidR="006B50C9" w:rsidRDefault="006B50C9" w:rsidP="0091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38297"/>
      <w:docPartObj>
        <w:docPartGallery w:val="Page Numbers (Top of Page)"/>
        <w:docPartUnique/>
      </w:docPartObj>
    </w:sdtPr>
    <w:sdtContent>
      <w:p w:rsidR="009175AF" w:rsidRDefault="004141F5">
        <w:pPr>
          <w:pStyle w:val="a4"/>
          <w:jc w:val="center"/>
        </w:pPr>
        <w:r>
          <w:fldChar w:fldCharType="begin"/>
        </w:r>
        <w:r w:rsidR="009175AF">
          <w:instrText>PAGE   \* MERGEFORMAT</w:instrText>
        </w:r>
        <w:r>
          <w:fldChar w:fldCharType="separate"/>
        </w:r>
        <w:r w:rsidR="001B2049">
          <w:rPr>
            <w:noProof/>
          </w:rPr>
          <w:t>2</w:t>
        </w:r>
        <w:r>
          <w:fldChar w:fldCharType="end"/>
        </w:r>
      </w:p>
    </w:sdtContent>
  </w:sdt>
  <w:p w:rsidR="009175AF" w:rsidRDefault="00917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94"/>
    <w:rsid w:val="0003772A"/>
    <w:rsid w:val="000517D8"/>
    <w:rsid w:val="00081DA6"/>
    <w:rsid w:val="000A4308"/>
    <w:rsid w:val="000C3F89"/>
    <w:rsid w:val="000D32DA"/>
    <w:rsid w:val="000E2639"/>
    <w:rsid w:val="000E354B"/>
    <w:rsid w:val="000F76E4"/>
    <w:rsid w:val="00132F68"/>
    <w:rsid w:val="001432C2"/>
    <w:rsid w:val="00180A78"/>
    <w:rsid w:val="00182F9A"/>
    <w:rsid w:val="001B2049"/>
    <w:rsid w:val="001D381A"/>
    <w:rsid w:val="00226D35"/>
    <w:rsid w:val="00240A94"/>
    <w:rsid w:val="00260E80"/>
    <w:rsid w:val="00261F19"/>
    <w:rsid w:val="002705F5"/>
    <w:rsid w:val="002A5521"/>
    <w:rsid w:val="002C7334"/>
    <w:rsid w:val="002E0CA3"/>
    <w:rsid w:val="00311AA3"/>
    <w:rsid w:val="003401B7"/>
    <w:rsid w:val="00355D97"/>
    <w:rsid w:val="00381003"/>
    <w:rsid w:val="003914DA"/>
    <w:rsid w:val="003B0841"/>
    <w:rsid w:val="003C0DE1"/>
    <w:rsid w:val="003E7158"/>
    <w:rsid w:val="003F2F1C"/>
    <w:rsid w:val="00411501"/>
    <w:rsid w:val="004141F5"/>
    <w:rsid w:val="004366E8"/>
    <w:rsid w:val="00475D1F"/>
    <w:rsid w:val="0048066D"/>
    <w:rsid w:val="004A007D"/>
    <w:rsid w:val="004D1679"/>
    <w:rsid w:val="004D6938"/>
    <w:rsid w:val="004D6E50"/>
    <w:rsid w:val="004F583F"/>
    <w:rsid w:val="00517FBB"/>
    <w:rsid w:val="005213FB"/>
    <w:rsid w:val="005304E0"/>
    <w:rsid w:val="00535342"/>
    <w:rsid w:val="005721E7"/>
    <w:rsid w:val="0059628D"/>
    <w:rsid w:val="005D25B3"/>
    <w:rsid w:val="00664500"/>
    <w:rsid w:val="00682099"/>
    <w:rsid w:val="006B50C9"/>
    <w:rsid w:val="006C07E1"/>
    <w:rsid w:val="006D76B2"/>
    <w:rsid w:val="006F3BF0"/>
    <w:rsid w:val="0079716E"/>
    <w:rsid w:val="007A4539"/>
    <w:rsid w:val="007C0E7E"/>
    <w:rsid w:val="007D4C5F"/>
    <w:rsid w:val="007F6E4D"/>
    <w:rsid w:val="00812826"/>
    <w:rsid w:val="00821649"/>
    <w:rsid w:val="00823870"/>
    <w:rsid w:val="00834533"/>
    <w:rsid w:val="0084489D"/>
    <w:rsid w:val="00850F2A"/>
    <w:rsid w:val="0087028D"/>
    <w:rsid w:val="00887312"/>
    <w:rsid w:val="0089166C"/>
    <w:rsid w:val="008A1221"/>
    <w:rsid w:val="008B1F0F"/>
    <w:rsid w:val="008D7BBD"/>
    <w:rsid w:val="008E1765"/>
    <w:rsid w:val="00902A73"/>
    <w:rsid w:val="00907BF9"/>
    <w:rsid w:val="009175AF"/>
    <w:rsid w:val="009208C9"/>
    <w:rsid w:val="00974468"/>
    <w:rsid w:val="009A4646"/>
    <w:rsid w:val="009B27B8"/>
    <w:rsid w:val="00A03268"/>
    <w:rsid w:val="00A404D3"/>
    <w:rsid w:val="00A51E17"/>
    <w:rsid w:val="00A73815"/>
    <w:rsid w:val="00A75CB1"/>
    <w:rsid w:val="00A81470"/>
    <w:rsid w:val="00AB72BE"/>
    <w:rsid w:val="00B02C76"/>
    <w:rsid w:val="00B21A5A"/>
    <w:rsid w:val="00B22354"/>
    <w:rsid w:val="00B30C9A"/>
    <w:rsid w:val="00B3386F"/>
    <w:rsid w:val="00B728F7"/>
    <w:rsid w:val="00BA1161"/>
    <w:rsid w:val="00BB4494"/>
    <w:rsid w:val="00BC1B19"/>
    <w:rsid w:val="00BF037E"/>
    <w:rsid w:val="00C058AE"/>
    <w:rsid w:val="00C13C6D"/>
    <w:rsid w:val="00C66A02"/>
    <w:rsid w:val="00C80A9C"/>
    <w:rsid w:val="00CA40CD"/>
    <w:rsid w:val="00CB2DDE"/>
    <w:rsid w:val="00CD13E0"/>
    <w:rsid w:val="00CD1CD8"/>
    <w:rsid w:val="00D146EA"/>
    <w:rsid w:val="00D25E74"/>
    <w:rsid w:val="00D54D7F"/>
    <w:rsid w:val="00D55866"/>
    <w:rsid w:val="00D62612"/>
    <w:rsid w:val="00D64B92"/>
    <w:rsid w:val="00D83471"/>
    <w:rsid w:val="00D96C41"/>
    <w:rsid w:val="00DB39B1"/>
    <w:rsid w:val="00E03205"/>
    <w:rsid w:val="00E03A81"/>
    <w:rsid w:val="00E8530B"/>
    <w:rsid w:val="00E90B0F"/>
    <w:rsid w:val="00E936CA"/>
    <w:rsid w:val="00EC1F44"/>
    <w:rsid w:val="00EC2042"/>
    <w:rsid w:val="00EC27BA"/>
    <w:rsid w:val="00EC4347"/>
    <w:rsid w:val="00EE024B"/>
    <w:rsid w:val="00F060CA"/>
    <w:rsid w:val="00F0753D"/>
    <w:rsid w:val="00F120A3"/>
    <w:rsid w:val="00F7708F"/>
    <w:rsid w:val="00F83808"/>
    <w:rsid w:val="00F853BC"/>
    <w:rsid w:val="00F9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B4494"/>
  </w:style>
  <w:style w:type="paragraph" w:customStyle="1" w:styleId="text">
    <w:name w:val="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5AF"/>
  </w:style>
  <w:style w:type="paragraph" w:styleId="a6">
    <w:name w:val="footer"/>
    <w:basedOn w:val="a"/>
    <w:link w:val="a7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5AF"/>
  </w:style>
  <w:style w:type="paragraph" w:styleId="a8">
    <w:name w:val="Balloon Text"/>
    <w:basedOn w:val="a"/>
    <w:link w:val="a9"/>
    <w:uiPriority w:val="99"/>
    <w:semiHidden/>
    <w:unhideWhenUsed/>
    <w:rsid w:val="0014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C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30C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1679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7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74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nhideWhenUsed/>
    <w:rsid w:val="00974468"/>
    <w:rPr>
      <w:vertAlign w:val="superscript"/>
    </w:rPr>
  </w:style>
  <w:style w:type="paragraph" w:customStyle="1" w:styleId="ConsPlusNormal0">
    <w:name w:val="ConsPlusNormal"/>
    <w:rsid w:val="000C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188CB855C822F091152594F42069BC7B2302F970B0E39B20B27664053AB902C3451C43015C27EC4EBF0E0C2747AD20DD7B10634pCJ" TargetMode="External"/><Relationship Id="rId13" Type="http://schemas.openxmlformats.org/officeDocument/2006/relationships/hyperlink" Target="consultantplus://offline/ref=33E188CB855C822F091152594F42069BC7B2302F970B0E39B20B27664053AB902C3451C43215C27EC4EBF0E0C2747AD20DD7B10634pCJ" TargetMode="External"/><Relationship Id="rId18" Type="http://schemas.openxmlformats.org/officeDocument/2006/relationships/hyperlink" Target="consultantplus://offline/ref=33E188CB855C822F091152594F42069BC7B2302F970B0E39B20B27664053AB902C3451C43415C27EC4EBF0E0C2747AD20DD7B10634pC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E188CB855C822F091152594F42069BC7B2302F970B0E39B20B27664053AB902C3451C43615C27EC4EBF0E0C2747AD20DD7B10634pCJ" TargetMode="External"/><Relationship Id="rId12" Type="http://schemas.openxmlformats.org/officeDocument/2006/relationships/hyperlink" Target="consultantplus://offline/ref=33E188CB855C822F091152594F42069BC7B2302F970B0E39B20B27664053AB902C3451C43015C27EC4EBF0E0C2747AD20DD7B10634pCJ" TargetMode="External"/><Relationship Id="rId17" Type="http://schemas.openxmlformats.org/officeDocument/2006/relationships/hyperlink" Target="consultantplus://offline/ref=33E188CB855C822F091152594F42069BC7B0332A95040E39B20B27664053AB902C3451C3341E932F81B5A9B0843F76D111CBB0065175FAEC39p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E188CB855C822F09114C54592E5891C5BD6C26920A0D69E6547C3B175AA1C76B7B0893704B9B2E82A0FCE3DE687BD231p0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188CB855C822F091152594F42069BC7B2302F970B0E39B20B27664053AB902C3451C43515C27EC4EBF0E0C2747AD20DD7B10634pCJ" TargetMode="External"/><Relationship Id="rId11" Type="http://schemas.openxmlformats.org/officeDocument/2006/relationships/hyperlink" Target="consultantplus://offline/ref=33E188CB855C822F091152594F42069BC7B2302F970B0E39B20B27664053AB902C3451C43615C27EC4EBF0E0C2747AD20DD7B10634pC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3E188CB855C822F091152594F42069BC7B2302F970B0E39B20B27664053AB902C3451C43715C27EC4EBF0E0C2747AD20DD7B10634pCJ" TargetMode="External"/><Relationship Id="rId10" Type="http://schemas.openxmlformats.org/officeDocument/2006/relationships/hyperlink" Target="consultantplus://offline/ref=33E188CB855C822F091152594F42069BC7B2302F970B0E39B20B27664053AB902C3451C43315C27EC4EBF0E0C2747AD20DD7B10634pC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E188CB855C822F091152594F42069BC7B2302F970B0E39B20B27664053AB902C3451C43215C27EC4EBF0E0C2747AD20DD7B10634pCJ" TargetMode="External"/><Relationship Id="rId14" Type="http://schemas.openxmlformats.org/officeDocument/2006/relationships/hyperlink" Target="consultantplus://offline/ref=33E188CB855C822F091152594F42069BC7B2302F970B0E39B20B27664053AB902C3451C43315C27EC4EBF0E0C2747AD20DD7B10634pC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коржевка</cp:lastModifiedBy>
  <cp:revision>49</cp:revision>
  <cp:lastPrinted>2023-12-22T07:19:00Z</cp:lastPrinted>
  <dcterms:created xsi:type="dcterms:W3CDTF">2019-11-18T05:28:00Z</dcterms:created>
  <dcterms:modified xsi:type="dcterms:W3CDTF">2023-12-22T07:24:00Z</dcterms:modified>
</cp:coreProperties>
</file>